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3C85" w:rsidRPr="00755308" w:rsidRDefault="000541CF" w:rsidP="00CB1AC1">
      <w:pPr>
        <w:pStyle w:val="Heading1"/>
        <w:rPr>
          <w:rFonts w:ascii="Century Gothic" w:hAnsi="Century Gothic"/>
        </w:rPr>
      </w:pPr>
      <w:r w:rsidRPr="00755308">
        <w:rPr>
          <w:rFonts w:ascii="Century Gothic" w:hAnsi="Century Gothic"/>
          <w:noProof/>
          <w:lang w:eastAsia="en-US"/>
        </w:rPr>
        <mc:AlternateContent>
          <mc:Choice Requires="wps">
            <w:drawing>
              <wp:anchor distT="0" distB="0" distL="114300" distR="114300" simplePos="0" relativeHeight="251659264" behindDoc="0" locked="0" layoutInCell="1" allowOverlap="1" wp14:anchorId="76242412" wp14:editId="6388C16B">
                <wp:simplePos x="0" y="0"/>
                <wp:positionH relativeFrom="margin">
                  <wp:align>center</wp:align>
                </wp:positionH>
                <mc:AlternateContent>
                  <mc:Choice Requires="wp14">
                    <wp:positionV relativeFrom="margin">
                      <wp14:pctPosVOffset>9100</wp14:pctPosVOffset>
                    </wp:positionV>
                  </mc:Choice>
                  <mc:Fallback>
                    <wp:positionV relativeFrom="page">
                      <wp:posOffset>1475740</wp:posOffset>
                    </wp:positionV>
                  </mc:Fallback>
                </mc:AlternateContent>
                <wp:extent cx="6548120" cy="383540"/>
                <wp:effectExtent l="0" t="0" r="0" b="0"/>
                <wp:wrapSquare wrapText="bothSides"/>
                <wp:docPr id="5" name="Box: Company name"/>
                <wp:cNvGraphicFramePr/>
                <a:graphic xmlns:a="http://schemas.openxmlformats.org/drawingml/2006/main">
                  <a:graphicData uri="http://schemas.microsoft.com/office/word/2010/wordprocessingShape">
                    <wps:wsp>
                      <wps:cNvSpPr/>
                      <wps:spPr>
                        <a:xfrm>
                          <a:off x="0" y="0"/>
                          <a:ext cx="6548120" cy="383540"/>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FA3C85" w:rsidRPr="00FA12DA" w:rsidRDefault="00C742C0">
                            <w:pPr>
                              <w:pStyle w:val="Subtitle"/>
                              <w:jc w:val="center"/>
                              <w:rPr>
                                <w:rFonts w:ascii="Century Gothic" w:hAnsi="Century Gothic"/>
                                <w:color w:val="FFFFFF" w:themeColor="background1"/>
                                <w:sz w:val="24"/>
                              </w:rPr>
                            </w:pPr>
                            <w:r w:rsidRPr="00FA12DA">
                              <w:rPr>
                                <w:rFonts w:ascii="Century Gothic" w:hAnsi="Century Gothic"/>
                                <w:color w:val="FFFFFF" w:themeColor="background1"/>
                                <w:sz w:val="24"/>
                              </w:rPr>
                              <w:t>Community Choices</w:t>
                            </w:r>
                          </w:p>
                        </w:txbxContent>
                      </wps:txbx>
                      <wps:bodyPr wrap="square" lIns="91405" tIns="45703" rIns="91405" bIns="54864" rtlCol="0" anchor="b"/>
                    </wps:wsp>
                  </a:graphicData>
                </a:graphic>
                <wp14:sizeRelH relativeFrom="margin">
                  <wp14:pctWidth>102300</wp14:pctWidth>
                </wp14:sizeRelH>
                <wp14:sizeRelV relativeFrom="margin">
                  <wp14:pctHeight>0</wp14:pctHeight>
                </wp14:sizeRelV>
              </wp:anchor>
            </w:drawing>
          </mc:Choice>
          <mc:Fallback>
            <w:pict>
              <v:rect id="Box: Company name" o:spid="_x0000_s1026" style="position:absolute;margin-left:0;margin-top:0;width:515.6pt;height:30.2pt;z-index:251659264;visibility:visible;mso-wrap-style:square;mso-width-percent:1023;mso-height-percent:0;mso-top-percent:91;mso-wrap-distance-left:9pt;mso-wrap-distance-top:0;mso-wrap-distance-right:9pt;mso-wrap-distance-bottom:0;mso-position-horizontal:center;mso-position-horizontal-relative:margin;mso-position-vertical-relative:margin;mso-width-percent:1023;mso-height-percent:0;mso-top-percent:91;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" fillcolor="#629dd1 [3204]" stroked="f" strokeweight=".5pt">
                <v:textbox inset="2.53903mm,1.2695mm,2.53903mm,4.32pt">
                  <w:txbxContent>
                    <w:p w:rsidR="00FA3C85" w:rsidRPr="00FA12DA" w:rsidRDefault="00C742C0">
                      <w:pPr>
                        <w:pStyle w:val="Subtitle"/>
                        <w:jc w:val="center"/>
                        <w:rPr>
                          <w:rFonts w:ascii="Century Gothic" w:hAnsi="Century Gothic"/>
                          <w:color w:val="FFFFFF" w:themeColor="background1"/>
                          <w:sz w:val="24"/>
                        </w:rPr>
                      </w:pPr>
                      <w:r w:rsidRPr="00FA12DA">
                        <w:rPr>
                          <w:rFonts w:ascii="Century Gothic" w:hAnsi="Century Gothic"/>
                          <w:color w:val="FFFFFF" w:themeColor="background1"/>
                          <w:sz w:val="24"/>
                        </w:rPr>
                        <w:t>Community Choices</w:t>
                      </w:r>
                    </w:p>
                  </w:txbxContent>
                </v:textbox>
                <w10:wrap type="square" anchorx="margin" anchory="margin"/>
              </v:rect>
            </w:pict>
          </mc:Fallback>
        </mc:AlternateContent>
      </w:r>
      <w:r w:rsidRPr="00755308">
        <w:rPr>
          <w:rFonts w:ascii="Century Gothic" w:hAnsi="Century Gothic"/>
          <w:noProof/>
          <w:lang w:eastAsia="en-US"/>
        </w:rPr>
        <mc:AlternateContent>
          <mc:Choice Requires="wps">
            <w:drawing>
              <wp:anchor distT="91440" distB="91440" distL="114300" distR="114300" simplePos="0" relativeHeight="251660288" behindDoc="0" locked="0" layoutInCell="1" allowOverlap="1" wp14:anchorId="107121E1" wp14:editId="5F2D7FD1">
                <wp:simplePos x="0" y="0"/>
                <wp:positionH relativeFrom="margin">
                  <wp:align>center</wp:align>
                </wp:positionH>
                <mc:AlternateContent>
                  <mc:Choice Requires="wp14">
                    <wp:positionV relativeFrom="margin">
                      <wp14:pctPosVOffset>800</wp14:pctPosVOffset>
                    </wp:positionV>
                  </mc:Choice>
                  <mc:Fallback>
                    <wp:positionV relativeFrom="page">
                      <wp:posOffset>755015</wp:posOffset>
                    </wp:positionV>
                  </mc:Fallback>
                </mc:AlternateContent>
                <wp:extent cx="6548120" cy="1097280"/>
                <wp:effectExtent l="0" t="0" r="0" b="7620"/>
                <wp:wrapSquare wrapText="bothSides"/>
                <wp:docPr id="7" name="Box: Newsletter title"/>
                <wp:cNvGraphicFramePr/>
                <a:graphic xmlns:a="http://schemas.openxmlformats.org/drawingml/2006/main">
                  <a:graphicData uri="http://schemas.microsoft.com/office/word/2010/wordprocessingShape">
                    <wps:wsp>
                      <wps:cNvSpPr/>
                      <wps:spPr>
                        <a:xfrm>
                          <a:off x="0" y="0"/>
                          <a:ext cx="6548120" cy="1097280"/>
                        </a:xfrm>
                        <a:prstGeom prst="rect">
                          <a:avLst/>
                        </a:prstGeom>
                        <a:noFill/>
                        <a:ln w="6350" cmpd="sng">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A3C85" w:rsidRPr="00755308" w:rsidRDefault="00FA12DA">
                            <w:pPr>
                              <w:pStyle w:val="Title"/>
                              <w:jc w:val="center"/>
                              <w:rPr>
                                <w:rFonts w:ascii="Century Gothic" w:hAnsi="Century Gothic"/>
                                <w:sz w:val="72"/>
                                <w:szCs w:val="72"/>
                              </w:rPr>
                            </w:pPr>
                            <w:sdt>
                              <w:sdtPr>
                                <w:rPr>
                                  <w:rFonts w:ascii="Century Gothic" w:eastAsia="BatangChe" w:hAnsi="Century Gothic"/>
                                  <w:bCs/>
                                  <w:color w:val="3476B1" w:themeColor="accent1" w:themeShade="BF"/>
                                  <w:sz w:val="72"/>
                                  <w:szCs w:val="72"/>
                                </w:rPr>
                                <w:alias w:val="Title"/>
                                <w:id w:val="-54555553"/>
                                <w:dataBinding w:prefixMappings="xmlns:ns0='http://schemas.openxmlformats.org/package/2006/metadata/core-properties' xmlns:ns1='http://purl.org/dc/elements/1.1/'" w:xpath="/ns0:coreProperties[1]/ns1:title[1]" w:storeItemID="{6C3C8BC8-F283-45AE-878A-BAB7291924A1}"/>
                                <w:text/>
                              </w:sdtPr>
                              <w:sdtEndPr/>
                              <w:sdtContent>
                                <w:r w:rsidR="009B590D" w:rsidRPr="00755308">
                                  <w:rPr>
                                    <w:rFonts w:ascii="Century Gothic" w:eastAsia="BatangChe" w:hAnsi="Century Gothic"/>
                                    <w:bCs/>
                                    <w:color w:val="3476B1" w:themeColor="accent1" w:themeShade="BF"/>
                                    <w:sz w:val="72"/>
                                    <w:szCs w:val="72"/>
                                  </w:rPr>
                                  <w:t>Connections</w:t>
                                </w:r>
                              </w:sdtContent>
                            </w:sdt>
                          </w:p>
                        </w:txbxContent>
                      </wps:txbx>
                      <wps:bodyPr wrap="square" lIns="365760" tIns="45703" rIns="365760" bIns="429768" rtlCol="0" anchor="b"/>
                    </wps:wsp>
                  </a:graphicData>
                </a:graphic>
                <wp14:sizeRelH relativeFrom="margin">
                  <wp14:pctWidth>102300</wp14:pctWidth>
                </wp14:sizeRelH>
                <wp14:sizeRelV relativeFrom="margin">
                  <wp14:pctHeight>0</wp14:pctHeight>
                </wp14:sizeRelV>
              </wp:anchor>
            </w:drawing>
          </mc:Choice>
          <mc:Fallback>
            <w:pict>
              <v:rect id="Box: Newsletter title" o:spid="_x0000_s1027" style="position:absolute;margin-left:0;margin-top:0;width:515.6pt;height:86.4pt;z-index:251660288;visibility:visible;mso-wrap-style:square;mso-width-percent:1023;mso-height-percent:0;mso-top-percent:8;mso-wrap-distance-left:9pt;mso-wrap-distance-top:7.2pt;mso-wrap-distance-right:9pt;mso-wrap-distance-bottom:7.2pt;mso-position-horizontal:center;mso-position-horizontal-relative:margin;mso-position-vertical-relative:margin;mso-width-percent:1023;mso-height-percent:0;mso-top-percent:8;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" filled="f" strokecolor="#3476b1 [2404]" strokeweight=".5pt">
                <v:textbox inset="28.8pt,1.2695mm,28.8pt,33.84pt">
                  <w:txbxContent>
                    <w:p w:rsidR="00FA3C85" w:rsidRPr="00755308" w:rsidRDefault="00FA12DA">
                      <w:pPr>
                        <w:pStyle w:val="Title"/>
                        <w:jc w:val="center"/>
                        <w:rPr>
                          <w:rFonts w:ascii="Century Gothic" w:hAnsi="Century Gothic"/>
                          <w:sz w:val="72"/>
                          <w:szCs w:val="72"/>
                        </w:rPr>
                      </w:pPr>
                      <w:sdt>
                        <w:sdtPr>
                          <w:rPr>
                            <w:rFonts w:ascii="Century Gothic" w:eastAsia="BatangChe" w:hAnsi="Century Gothic"/>
                            <w:bCs/>
                            <w:color w:val="3476B1" w:themeColor="accent1" w:themeShade="BF"/>
                            <w:sz w:val="72"/>
                            <w:szCs w:val="72"/>
                          </w:rPr>
                          <w:alias w:val="Title"/>
                          <w:id w:val="-54555553"/>
                          <w:dataBinding w:prefixMappings="xmlns:ns0='http://schemas.openxmlformats.org/package/2006/metadata/core-properties' xmlns:ns1='http://purl.org/dc/elements/1.1/'" w:xpath="/ns0:coreProperties[1]/ns1:title[1]" w:storeItemID="{6C3C8BC8-F283-45AE-878A-BAB7291924A1}"/>
                          <w:text/>
                        </w:sdtPr>
                        <w:sdtEndPr/>
                        <w:sdtContent>
                          <w:r w:rsidR="009B590D" w:rsidRPr="00755308">
                            <w:rPr>
                              <w:rFonts w:ascii="Century Gothic" w:eastAsia="BatangChe" w:hAnsi="Century Gothic"/>
                              <w:bCs/>
                              <w:color w:val="3476B1" w:themeColor="accent1" w:themeShade="BF"/>
                              <w:sz w:val="72"/>
                              <w:szCs w:val="72"/>
                            </w:rPr>
                            <w:t>Connections</w:t>
                          </w:r>
                        </w:sdtContent>
                      </w:sdt>
                    </w:p>
                  </w:txbxContent>
                </v:textbox>
                <w10:wrap type="square" anchorx="margin" anchory="margin"/>
              </v:rect>
            </w:pict>
          </mc:Fallback>
        </mc:AlternateContent>
      </w:r>
      <w:r w:rsidR="00CB1AC1" w:rsidRPr="00755308">
        <w:rPr>
          <w:rFonts w:ascii="Century Gothic" w:hAnsi="Century Gothic"/>
        </w:rPr>
        <w:t>What We learNED THIS WEEK...</w:t>
      </w:r>
      <w:r w:rsidRPr="00755308">
        <w:rPr>
          <w:rFonts w:ascii="Century Gothic" w:hAnsi="Century Gothic"/>
        </w:rPr>
        <w:t xml:space="preserve"> </w:t>
      </w:r>
      <w:r w:rsidR="00CB1AC1" w:rsidRPr="00755308">
        <w:rPr>
          <w:rFonts w:ascii="Century Gothic" w:hAnsi="Century Gothic"/>
        </w:rPr>
        <w:tab/>
      </w:r>
      <w:r w:rsidR="00CB1AC1" w:rsidRPr="00755308">
        <w:rPr>
          <w:rFonts w:ascii="Century Gothic" w:hAnsi="Century Gothic"/>
        </w:rPr>
        <w:tab/>
      </w:r>
      <w:r w:rsidR="00CB1AC1" w:rsidRPr="00755308">
        <w:rPr>
          <w:rFonts w:ascii="Century Gothic" w:hAnsi="Century Gothic"/>
        </w:rPr>
        <w:tab/>
      </w:r>
      <w:r w:rsidR="00CB1AC1" w:rsidRPr="00755308">
        <w:rPr>
          <w:rFonts w:ascii="Century Gothic" w:hAnsi="Century Gothic"/>
        </w:rPr>
        <w:tab/>
      </w:r>
      <w:r w:rsidR="00CB1AC1" w:rsidRPr="00755308">
        <w:rPr>
          <w:rFonts w:ascii="Century Gothic" w:hAnsi="Century Gothic"/>
        </w:rPr>
        <w:tab/>
        <w:t xml:space="preserve">        </w:t>
      </w:r>
    </w:p>
    <w:p w:rsidR="00FA3C85" w:rsidRDefault="00FA3C85">
      <w:pPr>
        <w:sectPr w:rsidR="00FA3C85">
          <w:footerReference w:type="first" r:id="rId10"/>
          <w:pgSz w:w="12240" w:h="15840"/>
          <w:pgMar w:top="1080" w:right="1080" w:bottom="1080" w:left="1080" w:header="720" w:footer="720" w:gutter="0"/>
          <w:cols w:space="720"/>
          <w:titlePg/>
          <w:docGrid w:linePitch="360"/>
        </w:sectPr>
      </w:pPr>
    </w:p>
    <w:p w:rsidR="00FA3C85" w:rsidRPr="00EA2758" w:rsidRDefault="00CB1AC1">
      <w:pPr>
        <w:rPr>
          <w:rFonts w:ascii="Century Gothic" w:hAnsi="Century Gothic"/>
          <w:sz w:val="24"/>
          <w:szCs w:val="24"/>
        </w:rPr>
      </w:pPr>
      <w:r w:rsidRPr="00EA2758">
        <w:rPr>
          <w:rFonts w:ascii="Century Gothic" w:hAnsi="Century Gothic"/>
          <w:sz w:val="24"/>
          <w:szCs w:val="24"/>
        </w:rPr>
        <w:lastRenderedPageBreak/>
        <w:t>Welcome to the first session</w:t>
      </w:r>
      <w:r w:rsidR="006C09F0" w:rsidRPr="00EA2758">
        <w:rPr>
          <w:rFonts w:ascii="Century Gothic" w:hAnsi="Century Gothic"/>
          <w:sz w:val="24"/>
          <w:szCs w:val="24"/>
        </w:rPr>
        <w:t xml:space="preserve"> of the Connections class being offered by Community Choices in partnership with the Autism Program at the University of Illinois Urbana-Champaign!</w:t>
      </w:r>
    </w:p>
    <w:p w:rsidR="00EA2758" w:rsidRDefault="006C09F0">
      <w:pPr>
        <w:rPr>
          <w:sz w:val="24"/>
          <w:szCs w:val="24"/>
        </w:rPr>
      </w:pPr>
      <w:r w:rsidRPr="00EA2758">
        <w:rPr>
          <w:rFonts w:ascii="Century Gothic" w:hAnsi="Century Gothic"/>
          <w:sz w:val="24"/>
          <w:szCs w:val="24"/>
        </w:rPr>
        <w:t xml:space="preserve">This week we went over some important topics that will be covered throughout the course of the class.  The group created a list of </w:t>
      </w:r>
      <w:r w:rsidRPr="00EA2758">
        <w:rPr>
          <w:rFonts w:ascii="Century Gothic" w:hAnsi="Century Gothic"/>
          <w:b/>
          <w:sz w:val="24"/>
          <w:szCs w:val="24"/>
        </w:rPr>
        <w:t>Rights and Responsibilities.</w:t>
      </w:r>
      <w:r w:rsidRPr="00EA2758">
        <w:rPr>
          <w:rFonts w:ascii="Century Gothic" w:hAnsi="Century Gothic"/>
          <w:sz w:val="24"/>
          <w:szCs w:val="24"/>
        </w:rPr>
        <w:t xml:space="preserve">  These will help us to establish safety and serve as a </w:t>
      </w:r>
      <w:r w:rsidRPr="00EA2758">
        <w:rPr>
          <w:rFonts w:ascii="Century Gothic" w:hAnsi="Century Gothic"/>
          <w:sz w:val="24"/>
          <w:szCs w:val="24"/>
        </w:rPr>
        <w:lastRenderedPageBreak/>
        <w:t>guideline for knowing what is expected in the</w:t>
      </w:r>
      <w:r w:rsidRPr="00EA2758">
        <w:rPr>
          <w:sz w:val="24"/>
          <w:szCs w:val="24"/>
        </w:rPr>
        <w:t xml:space="preserve"> </w:t>
      </w:r>
    </w:p>
    <w:p w:rsidR="006C09F0" w:rsidRPr="00EA2758" w:rsidRDefault="006C09F0">
      <w:pPr>
        <w:rPr>
          <w:rFonts w:ascii="Century Gothic" w:hAnsi="Century Gothic"/>
          <w:sz w:val="24"/>
          <w:szCs w:val="24"/>
        </w:rPr>
      </w:pPr>
      <w:proofErr w:type="gramStart"/>
      <w:r w:rsidRPr="00EA2758">
        <w:rPr>
          <w:rFonts w:ascii="Century Gothic" w:hAnsi="Century Gothic"/>
          <w:sz w:val="24"/>
          <w:szCs w:val="24"/>
        </w:rPr>
        <w:t>group</w:t>
      </w:r>
      <w:proofErr w:type="gramEnd"/>
      <w:r w:rsidRPr="00EA2758">
        <w:rPr>
          <w:rFonts w:ascii="Century Gothic" w:hAnsi="Century Gothic"/>
          <w:sz w:val="24"/>
          <w:szCs w:val="24"/>
        </w:rPr>
        <w:t xml:space="preserve">.  They are also good guidelines for </w:t>
      </w:r>
      <w:bookmarkStart w:id="0" w:name="_GoBack"/>
      <w:bookmarkEnd w:id="0"/>
      <w:r w:rsidRPr="00EA2758">
        <w:rPr>
          <w:rFonts w:ascii="Century Gothic" w:hAnsi="Century Gothic"/>
          <w:sz w:val="24"/>
          <w:szCs w:val="24"/>
        </w:rPr>
        <w:t>boundaries in everyday relationships.</w:t>
      </w:r>
    </w:p>
    <w:p w:rsidR="006C09F0" w:rsidRPr="00EA2758" w:rsidRDefault="006C09F0">
      <w:pPr>
        <w:rPr>
          <w:rFonts w:ascii="Century Gothic" w:hAnsi="Century Gothic"/>
          <w:sz w:val="24"/>
          <w:szCs w:val="24"/>
        </w:rPr>
      </w:pPr>
      <w:r w:rsidRPr="00EA2758">
        <w:rPr>
          <w:rFonts w:ascii="Century Gothic" w:hAnsi="Century Gothic"/>
          <w:sz w:val="24"/>
          <w:szCs w:val="24"/>
        </w:rPr>
        <w:t>We also established a</w:t>
      </w:r>
      <w:r w:rsidRPr="00EA2758">
        <w:rPr>
          <w:rFonts w:ascii="Century Gothic" w:hAnsi="Century Gothic"/>
          <w:b/>
          <w:sz w:val="24"/>
          <w:szCs w:val="24"/>
        </w:rPr>
        <w:t xml:space="preserve"> question box,</w:t>
      </w:r>
      <w:r w:rsidRPr="00EA2758">
        <w:rPr>
          <w:rFonts w:ascii="Century Gothic" w:hAnsi="Century Gothic"/>
          <w:sz w:val="24"/>
          <w:szCs w:val="24"/>
        </w:rPr>
        <w:t xml:space="preserve"> a tool that can be</w:t>
      </w:r>
      <w:r w:rsidRPr="00B64069">
        <w:rPr>
          <w:rFonts w:ascii="Century Gothic" w:hAnsi="Century Gothic"/>
          <w:sz w:val="18"/>
          <w:szCs w:val="18"/>
        </w:rPr>
        <w:t xml:space="preserve"> </w:t>
      </w:r>
      <w:r w:rsidRPr="00EA2758">
        <w:rPr>
          <w:rFonts w:ascii="Century Gothic" w:hAnsi="Century Gothic"/>
          <w:sz w:val="24"/>
          <w:szCs w:val="24"/>
        </w:rPr>
        <w:t>used at any time throughout the course to ask questions.  The question box is anonymous, meaning no one will know who asked the</w:t>
      </w:r>
      <w:r w:rsidRPr="00B64069">
        <w:rPr>
          <w:rFonts w:ascii="Century Gothic" w:hAnsi="Century Gothic"/>
          <w:sz w:val="18"/>
          <w:szCs w:val="18"/>
        </w:rPr>
        <w:t xml:space="preserve"> </w:t>
      </w:r>
      <w:r w:rsidRPr="00EA2758">
        <w:rPr>
          <w:rFonts w:ascii="Century Gothic" w:hAnsi="Century Gothic"/>
          <w:sz w:val="24"/>
          <w:szCs w:val="24"/>
        </w:rPr>
        <w:t>question.</w:t>
      </w:r>
    </w:p>
    <w:p w:rsidR="006C09F0" w:rsidRPr="00EA2758" w:rsidRDefault="006C09F0" w:rsidP="009A31D8">
      <w:pPr>
        <w:rPr>
          <w:rFonts w:ascii="Century Gothic" w:hAnsi="Century Gothic"/>
          <w:sz w:val="24"/>
          <w:szCs w:val="24"/>
        </w:rPr>
      </w:pPr>
      <w:r w:rsidRPr="00EA2758">
        <w:rPr>
          <w:rFonts w:ascii="Century Gothic" w:hAnsi="Century Gothic"/>
          <w:sz w:val="24"/>
          <w:szCs w:val="24"/>
        </w:rPr>
        <w:t xml:space="preserve">Everyone has a more private version of themselves and a more public version.  We </w:t>
      </w:r>
      <w:r w:rsidRPr="00EA2758">
        <w:rPr>
          <w:rFonts w:ascii="Century Gothic" w:hAnsi="Century Gothic"/>
          <w:sz w:val="24"/>
          <w:szCs w:val="24"/>
        </w:rPr>
        <w:lastRenderedPageBreak/>
        <w:t xml:space="preserve">made </w:t>
      </w:r>
      <w:r w:rsidRPr="00EA2758">
        <w:rPr>
          <w:rFonts w:ascii="Century Gothic" w:hAnsi="Century Gothic"/>
          <w:b/>
          <w:sz w:val="24"/>
          <w:szCs w:val="24"/>
        </w:rPr>
        <w:t>name cards</w:t>
      </w:r>
      <w:r w:rsidRPr="00EA2758">
        <w:rPr>
          <w:rFonts w:ascii="Century Gothic" w:hAnsi="Century Gothic"/>
          <w:sz w:val="24"/>
          <w:szCs w:val="24"/>
        </w:rPr>
        <w:t xml:space="preserve"> and wrote on the inside and outside parts of the folder.  On the inside, we wrote about things that nobody could see, or our private selves.  On the outside of the folder, we wrote about the part that everyone sees and described ourselves the way we think everyone sees us. </w:t>
      </w:r>
    </w:p>
    <w:p w:rsidR="00EA2758" w:rsidRPr="00EA2758" w:rsidRDefault="006C09F0" w:rsidP="00EA2758">
      <w:pPr>
        <w:rPr>
          <w:noProof/>
          <w:color w:val="000000" w:themeColor="text1"/>
        </w:rPr>
        <w:sectPr w:rsidR="00EA2758" w:rsidRPr="00EA2758">
          <w:headerReference w:type="default" r:id="rId11"/>
          <w:type w:val="continuous"/>
          <w:pgSz w:w="12240" w:h="15840"/>
          <w:pgMar w:top="1080" w:right="1080" w:bottom="1080" w:left="1080" w:header="720" w:footer="720" w:gutter="0"/>
          <w:cols w:num="3" w:space="720"/>
          <w:docGrid w:linePitch="360"/>
        </w:sectPr>
      </w:pPr>
      <w:r w:rsidRPr="00EA2758">
        <w:rPr>
          <w:rFonts w:ascii="Century Gothic" w:hAnsi="Century Gothic"/>
          <w:sz w:val="24"/>
          <w:szCs w:val="24"/>
        </w:rPr>
        <w:t xml:space="preserve">Our icebreaker was </w:t>
      </w:r>
      <w:proofErr w:type="gramStart"/>
      <w:r w:rsidRPr="00EA2758">
        <w:rPr>
          <w:rFonts w:ascii="Century Gothic" w:hAnsi="Century Gothic"/>
          <w:b/>
          <w:sz w:val="24"/>
          <w:szCs w:val="24"/>
        </w:rPr>
        <w:t>move</w:t>
      </w:r>
      <w:proofErr w:type="gramEnd"/>
      <w:r w:rsidRPr="00EA2758">
        <w:rPr>
          <w:rFonts w:ascii="Century Gothic" w:hAnsi="Century Gothic"/>
          <w:b/>
          <w:sz w:val="24"/>
          <w:szCs w:val="24"/>
        </w:rPr>
        <w:t xml:space="preserve"> your </w:t>
      </w:r>
      <w:proofErr w:type="spellStart"/>
      <w:r w:rsidRPr="00EA2758">
        <w:rPr>
          <w:rFonts w:ascii="Century Gothic" w:hAnsi="Century Gothic"/>
          <w:b/>
          <w:sz w:val="24"/>
          <w:szCs w:val="24"/>
        </w:rPr>
        <w:t>boodie</w:t>
      </w:r>
      <w:proofErr w:type="spellEnd"/>
      <w:r w:rsidRPr="00EA2758">
        <w:rPr>
          <w:rFonts w:ascii="Century Gothic" w:hAnsi="Century Gothic"/>
          <w:sz w:val="24"/>
          <w:szCs w:val="24"/>
        </w:rPr>
        <w:t>, a fun way to get to know each other and find out more about our other classmates!</w:t>
      </w:r>
      <w:r w:rsidR="00EA2758" w:rsidRPr="00EA2758">
        <w:rPr>
          <w:noProof/>
          <w:color w:val="000000" w:themeColor="text1"/>
        </w:rPr>
        <w:t xml:space="preserve"> </w:t>
      </w:r>
    </w:p>
    <w:p w:rsidR="00EA2758" w:rsidRPr="00EA2758" w:rsidRDefault="00EA2758" w:rsidP="00EA2758">
      <w:pPr>
        <w:pStyle w:val="Heading1"/>
      </w:pPr>
      <w:r w:rsidRPr="00755308">
        <w:rPr>
          <w:rFonts w:ascii="Century Gothic" w:eastAsia="+mn-ea" w:hAnsi="Century Gothic" w:cs="+mn-cs"/>
          <w:noProof/>
          <w:color w:val="000000"/>
          <w:kern w:val="24"/>
          <w:sz w:val="28"/>
          <w:szCs w:val="28"/>
          <w:lang w:eastAsia="en-US"/>
        </w:rPr>
        <mc:AlternateContent>
          <mc:Choice Requires="wps">
            <w:drawing>
              <wp:anchor distT="0" distB="0" distL="114300" distR="114300" simplePos="0" relativeHeight="251667456" behindDoc="0" locked="0" layoutInCell="1" allowOverlap="1" wp14:anchorId="0131C8F0" wp14:editId="6DF640FA">
                <wp:simplePos x="0" y="0"/>
                <wp:positionH relativeFrom="margin">
                  <wp:posOffset>2066925</wp:posOffset>
                </wp:positionH>
                <wp:positionV relativeFrom="margin">
                  <wp:posOffset>6534150</wp:posOffset>
                </wp:positionV>
                <wp:extent cx="4305300" cy="1790700"/>
                <wp:effectExtent l="0" t="0" r="19050" b="19050"/>
                <wp:wrapSquare wrapText="bothSides"/>
                <wp:docPr id="6" name="Sidebar"/>
                <wp:cNvGraphicFramePr/>
                <a:graphic xmlns:a="http://schemas.openxmlformats.org/drawingml/2006/main">
                  <a:graphicData uri="http://schemas.microsoft.com/office/word/2010/wordprocessingShape">
                    <wps:wsp>
                      <wps:cNvSpPr/>
                      <wps:spPr>
                        <a:xfrm>
                          <a:off x="0" y="0"/>
                          <a:ext cx="4305300" cy="1790700"/>
                        </a:xfrm>
                        <a:prstGeom prst="rect">
                          <a:avLst/>
                        </a:prstGeom>
                        <a:solidFill>
                          <a:schemeClr val="accent3">
                            <a:lumMod val="40000"/>
                            <a:lumOff val="60000"/>
                            <a:alpha val="70000"/>
                          </a:schemeClr>
                        </a:solidFill>
                        <a:ln w="635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A2758" w:rsidRDefault="0042490C" w:rsidP="00EA2758">
                            <w:pPr>
                              <w:spacing w:line="240" w:lineRule="auto"/>
                              <w:ind w:right="346" w:firstLine="0"/>
                              <w:jc w:val="center"/>
                              <w:rPr>
                                <w:rFonts w:ascii="Century Gothic" w:eastAsia="BatangChe" w:hAnsi="Century Gothic" w:cs="Arial"/>
                                <w:caps/>
                                <w:color w:val="3476B1" w:themeColor="accent1" w:themeShade="BF"/>
                                <w:kern w:val="24"/>
                                <w:sz w:val="24"/>
                                <w:szCs w:val="24"/>
                              </w:rPr>
                            </w:pPr>
                            <w:r w:rsidRPr="00EA2758">
                              <w:rPr>
                                <w:rFonts w:ascii="Century Gothic" w:eastAsia="BatangChe" w:hAnsi="Century Gothic" w:cs="Arial"/>
                                <w:caps/>
                                <w:color w:val="3476B1" w:themeColor="accent1" w:themeShade="BF"/>
                                <w:kern w:val="24"/>
                                <w:sz w:val="24"/>
                                <w:szCs w:val="24"/>
                              </w:rPr>
                              <w:t>weLCOME: wEEK 1</w:t>
                            </w:r>
                          </w:p>
                          <w:p w:rsidR="0042490C" w:rsidRPr="00EA2758" w:rsidRDefault="0042490C" w:rsidP="00EA2758">
                            <w:pPr>
                              <w:spacing w:line="240" w:lineRule="auto"/>
                              <w:ind w:right="346" w:firstLine="0"/>
                              <w:jc w:val="center"/>
                              <w:rPr>
                                <w:rFonts w:ascii="Century Gothic" w:eastAsia="BatangChe" w:hAnsi="Century Gothic" w:cs="Arial"/>
                                <w:caps/>
                                <w:color w:val="3476B1" w:themeColor="accent1" w:themeShade="BF"/>
                                <w:kern w:val="24"/>
                                <w:sz w:val="24"/>
                                <w:szCs w:val="24"/>
                              </w:rPr>
                            </w:pPr>
                            <w:r w:rsidRPr="00EA2758">
                              <w:rPr>
                                <w:rFonts w:ascii="Century Gothic" w:eastAsia="BatangChe" w:hAnsi="Century Gothic" w:cs="Arial"/>
                                <w:caps/>
                                <w:color w:val="242852" w:themeColor="text2"/>
                                <w:kern w:val="24"/>
                                <w:sz w:val="24"/>
                                <w:szCs w:val="24"/>
                              </w:rPr>
                              <w:t>oBJECTIVES tHIS WEEk:</w:t>
                            </w:r>
                          </w:p>
                          <w:p w:rsidR="0029380D" w:rsidRPr="00EA2758" w:rsidRDefault="0029380D" w:rsidP="00EA2758">
                            <w:pPr>
                              <w:spacing w:line="240" w:lineRule="auto"/>
                              <w:ind w:right="346" w:firstLine="0"/>
                              <w:jc w:val="center"/>
                              <w:rPr>
                                <w:rFonts w:ascii="Century Gothic" w:eastAsia="BatangChe" w:hAnsi="Century Gothic" w:cs="Arial"/>
                                <w:caps/>
                                <w:color w:val="242852" w:themeColor="text2"/>
                                <w:kern w:val="24"/>
                                <w:sz w:val="24"/>
                                <w:szCs w:val="24"/>
                              </w:rPr>
                            </w:pPr>
                          </w:p>
                          <w:p w:rsidR="0042490C" w:rsidRPr="00EA2758" w:rsidRDefault="0042490C" w:rsidP="00EA2758">
                            <w:pPr>
                              <w:pStyle w:val="ListParagraph"/>
                              <w:numPr>
                                <w:ilvl w:val="0"/>
                                <w:numId w:val="3"/>
                              </w:numPr>
                              <w:ind w:right="346"/>
                              <w:rPr>
                                <w:rFonts w:ascii="Century Gothic" w:eastAsia="BatangChe" w:hAnsi="Century Gothic" w:cs="Arial"/>
                                <w:caps/>
                                <w:kern w:val="24"/>
                                <w:sz w:val="24"/>
                                <w:szCs w:val="24"/>
                              </w:rPr>
                            </w:pPr>
                            <w:r w:rsidRPr="00EA2758">
                              <w:rPr>
                                <w:rFonts w:ascii="Century Gothic" w:eastAsia="BatangChe" w:hAnsi="Century Gothic" w:cs="Arial"/>
                                <w:caps/>
                                <w:kern w:val="24"/>
                                <w:sz w:val="24"/>
                                <w:szCs w:val="24"/>
                              </w:rPr>
                              <w:t>eSTABLISH sAFETY AND COMFORT</w:t>
                            </w:r>
                          </w:p>
                          <w:p w:rsidR="0029380D" w:rsidRPr="00EA2758" w:rsidRDefault="0029380D" w:rsidP="00EA2758">
                            <w:pPr>
                              <w:pStyle w:val="ListParagraph"/>
                              <w:ind w:left="360" w:right="346" w:firstLine="0"/>
                              <w:rPr>
                                <w:rFonts w:ascii="Century Gothic" w:eastAsia="BatangChe" w:hAnsi="Century Gothic" w:cs="Arial"/>
                                <w:caps/>
                                <w:kern w:val="24"/>
                                <w:sz w:val="24"/>
                                <w:szCs w:val="24"/>
                              </w:rPr>
                            </w:pPr>
                          </w:p>
                          <w:p w:rsidR="0042490C" w:rsidRPr="00EA2758" w:rsidRDefault="0042490C" w:rsidP="00EA2758">
                            <w:pPr>
                              <w:pStyle w:val="ListParagraph"/>
                              <w:numPr>
                                <w:ilvl w:val="0"/>
                                <w:numId w:val="3"/>
                              </w:numPr>
                              <w:ind w:right="346"/>
                              <w:rPr>
                                <w:rFonts w:ascii="Century Gothic" w:eastAsia="BatangChe" w:hAnsi="Century Gothic" w:cs="Arial"/>
                                <w:caps/>
                                <w:kern w:val="24"/>
                                <w:sz w:val="24"/>
                                <w:szCs w:val="24"/>
                              </w:rPr>
                            </w:pPr>
                            <w:r w:rsidRPr="00EA2758">
                              <w:rPr>
                                <w:rFonts w:ascii="Century Gothic" w:eastAsia="BatangChe" w:hAnsi="Century Gothic" w:cs="Arial"/>
                                <w:caps/>
                                <w:kern w:val="24"/>
                                <w:sz w:val="24"/>
                                <w:szCs w:val="24"/>
                              </w:rPr>
                              <w:t>gET TO KNOW OTHER GROUP MEMBERS</w:t>
                            </w:r>
                          </w:p>
                          <w:p w:rsidR="0029380D" w:rsidRPr="00EA2758" w:rsidRDefault="0029380D" w:rsidP="00EA2758">
                            <w:pPr>
                              <w:pStyle w:val="ListParagraph"/>
                              <w:ind w:left="360" w:right="346" w:firstLine="0"/>
                              <w:rPr>
                                <w:rFonts w:ascii="Century Gothic" w:eastAsia="BatangChe" w:hAnsi="Century Gothic" w:cs="Arial"/>
                                <w:caps/>
                                <w:kern w:val="24"/>
                                <w:sz w:val="24"/>
                                <w:szCs w:val="24"/>
                              </w:rPr>
                            </w:pPr>
                          </w:p>
                          <w:p w:rsidR="0042490C" w:rsidRPr="00EA2758" w:rsidRDefault="0042490C" w:rsidP="00EA2758">
                            <w:pPr>
                              <w:pStyle w:val="ListParagraph"/>
                              <w:numPr>
                                <w:ilvl w:val="0"/>
                                <w:numId w:val="3"/>
                              </w:numPr>
                              <w:ind w:right="346"/>
                              <w:rPr>
                                <w:rFonts w:ascii="Century Gothic" w:eastAsia="BatangChe" w:hAnsi="Century Gothic" w:cs="Arial"/>
                                <w:caps/>
                                <w:kern w:val="24"/>
                                <w:sz w:val="24"/>
                                <w:szCs w:val="24"/>
                              </w:rPr>
                            </w:pPr>
                            <w:r w:rsidRPr="00EA2758">
                              <w:rPr>
                                <w:rFonts w:ascii="Century Gothic" w:eastAsia="BatangChe" w:hAnsi="Century Gothic" w:cs="Arial"/>
                                <w:caps/>
                                <w:kern w:val="24"/>
                                <w:sz w:val="24"/>
                                <w:szCs w:val="24"/>
                              </w:rPr>
                              <w:t>kNOW THE RIGHTS &amp; RESPONSIBILITIES OF THE GROUP</w:t>
                            </w:r>
                          </w:p>
                          <w:p w:rsidR="0042490C" w:rsidRPr="0042490C" w:rsidRDefault="0042490C" w:rsidP="0042490C">
                            <w:pPr>
                              <w:spacing w:line="360" w:lineRule="auto"/>
                              <w:ind w:left="274" w:right="346" w:firstLine="0"/>
                              <w:rPr>
                                <w:rFonts w:ascii="BatangChe" w:eastAsia="BatangChe" w:hAnsi="BatangChe" w:cs="+mn-cs"/>
                                <w:caps/>
                                <w:color w:val="242852" w:themeColor="text2"/>
                                <w:kern w:val="24"/>
                                <w:sz w:val="22"/>
                              </w:rPr>
                            </w:pPr>
                          </w:p>
                        </w:txbxContent>
                      </wps:txbx>
                      <wps:bodyPr wrap="square" lIns="182880" tIns="45703" rIns="182880" bIns="45703" rtlCol="0" anchor="t">
                        <a:noAutofit/>
                      </wps:bodyPr>
                    </wps:wsp>
                  </a:graphicData>
                </a:graphic>
                <wp14:sizeRelH relativeFrom="margin">
                  <wp14:pctWidth>0</wp14:pctWidth>
                </wp14:sizeRelH>
                <wp14:sizeRelV relativeFrom="margin">
                  <wp14:pctHeight>0</wp14:pctHeight>
                </wp14:sizeRelV>
              </wp:anchor>
            </w:drawing>
          </mc:Choice>
          <mc:Fallback>
            <w:pict>
              <v:rect id="Sidebar" o:spid="_x0000_s1028" style="position:absolute;margin-left:162.75pt;margin-top:514.5pt;width:339pt;height:14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" fillcolor="#cbd2dc [1302]" strokecolor="#3476b1 [2404]" strokeweight=".5pt">
                <v:fill opacity="46003f"/>
                <v:textbox inset="14.4pt,1.2695mm,14.4pt,1.2695mm">
                  <w:txbxContent>
                    <w:p w:rsidR="00EA2758" w:rsidRDefault="0042490C" w:rsidP="00EA2758">
                      <w:pPr>
                        <w:spacing w:line="240" w:lineRule="auto"/>
                        <w:ind w:right="346" w:firstLine="0"/>
                        <w:jc w:val="center"/>
                        <w:rPr>
                          <w:rFonts w:ascii="Century Gothic" w:eastAsia="BatangChe" w:hAnsi="Century Gothic" w:cs="Arial"/>
                          <w:caps/>
                          <w:color w:val="3476B1" w:themeColor="accent1" w:themeShade="BF"/>
                          <w:kern w:val="24"/>
                          <w:sz w:val="24"/>
                          <w:szCs w:val="24"/>
                        </w:rPr>
                      </w:pPr>
                      <w:r w:rsidRPr="00EA2758">
                        <w:rPr>
                          <w:rFonts w:ascii="Century Gothic" w:eastAsia="BatangChe" w:hAnsi="Century Gothic" w:cs="Arial"/>
                          <w:caps/>
                          <w:color w:val="3476B1" w:themeColor="accent1" w:themeShade="BF"/>
                          <w:kern w:val="24"/>
                          <w:sz w:val="24"/>
                          <w:szCs w:val="24"/>
                        </w:rPr>
                        <w:t>weLCOME: wEEK 1</w:t>
                      </w:r>
                    </w:p>
                    <w:p w:rsidR="0042490C" w:rsidRPr="00EA2758" w:rsidRDefault="0042490C" w:rsidP="00EA2758">
                      <w:pPr>
                        <w:spacing w:line="240" w:lineRule="auto"/>
                        <w:ind w:right="346" w:firstLine="0"/>
                        <w:jc w:val="center"/>
                        <w:rPr>
                          <w:rFonts w:ascii="Century Gothic" w:eastAsia="BatangChe" w:hAnsi="Century Gothic" w:cs="Arial"/>
                          <w:caps/>
                          <w:color w:val="3476B1" w:themeColor="accent1" w:themeShade="BF"/>
                          <w:kern w:val="24"/>
                          <w:sz w:val="24"/>
                          <w:szCs w:val="24"/>
                        </w:rPr>
                      </w:pPr>
                      <w:r w:rsidRPr="00EA2758">
                        <w:rPr>
                          <w:rFonts w:ascii="Century Gothic" w:eastAsia="BatangChe" w:hAnsi="Century Gothic" w:cs="Arial"/>
                          <w:caps/>
                          <w:color w:val="242852" w:themeColor="text2"/>
                          <w:kern w:val="24"/>
                          <w:sz w:val="24"/>
                          <w:szCs w:val="24"/>
                        </w:rPr>
                        <w:t>oBJECTIVES tHIS WEEk:</w:t>
                      </w:r>
                    </w:p>
                    <w:p w:rsidR="0029380D" w:rsidRPr="00EA2758" w:rsidRDefault="0029380D" w:rsidP="00EA2758">
                      <w:pPr>
                        <w:spacing w:line="240" w:lineRule="auto"/>
                        <w:ind w:right="346" w:firstLine="0"/>
                        <w:jc w:val="center"/>
                        <w:rPr>
                          <w:rFonts w:ascii="Century Gothic" w:eastAsia="BatangChe" w:hAnsi="Century Gothic" w:cs="Arial"/>
                          <w:caps/>
                          <w:color w:val="242852" w:themeColor="text2"/>
                          <w:kern w:val="24"/>
                          <w:sz w:val="24"/>
                          <w:szCs w:val="24"/>
                        </w:rPr>
                      </w:pPr>
                    </w:p>
                    <w:p w:rsidR="0042490C" w:rsidRPr="00EA2758" w:rsidRDefault="0042490C" w:rsidP="00EA2758">
                      <w:pPr>
                        <w:pStyle w:val="ListParagraph"/>
                        <w:numPr>
                          <w:ilvl w:val="0"/>
                          <w:numId w:val="3"/>
                        </w:numPr>
                        <w:ind w:right="346"/>
                        <w:rPr>
                          <w:rFonts w:ascii="Century Gothic" w:eastAsia="BatangChe" w:hAnsi="Century Gothic" w:cs="Arial"/>
                          <w:caps/>
                          <w:kern w:val="24"/>
                          <w:sz w:val="24"/>
                          <w:szCs w:val="24"/>
                        </w:rPr>
                      </w:pPr>
                      <w:r w:rsidRPr="00EA2758">
                        <w:rPr>
                          <w:rFonts w:ascii="Century Gothic" w:eastAsia="BatangChe" w:hAnsi="Century Gothic" w:cs="Arial"/>
                          <w:caps/>
                          <w:kern w:val="24"/>
                          <w:sz w:val="24"/>
                          <w:szCs w:val="24"/>
                        </w:rPr>
                        <w:t>eSTABLISH sAFETY AND COMFORT</w:t>
                      </w:r>
                    </w:p>
                    <w:p w:rsidR="0029380D" w:rsidRPr="00EA2758" w:rsidRDefault="0029380D" w:rsidP="00EA2758">
                      <w:pPr>
                        <w:pStyle w:val="ListParagraph"/>
                        <w:ind w:left="360" w:right="346" w:firstLine="0"/>
                        <w:rPr>
                          <w:rFonts w:ascii="Century Gothic" w:eastAsia="BatangChe" w:hAnsi="Century Gothic" w:cs="Arial"/>
                          <w:caps/>
                          <w:kern w:val="24"/>
                          <w:sz w:val="24"/>
                          <w:szCs w:val="24"/>
                        </w:rPr>
                      </w:pPr>
                    </w:p>
                    <w:p w:rsidR="0042490C" w:rsidRPr="00EA2758" w:rsidRDefault="0042490C" w:rsidP="00EA2758">
                      <w:pPr>
                        <w:pStyle w:val="ListParagraph"/>
                        <w:numPr>
                          <w:ilvl w:val="0"/>
                          <w:numId w:val="3"/>
                        </w:numPr>
                        <w:ind w:right="346"/>
                        <w:rPr>
                          <w:rFonts w:ascii="Century Gothic" w:eastAsia="BatangChe" w:hAnsi="Century Gothic" w:cs="Arial"/>
                          <w:caps/>
                          <w:kern w:val="24"/>
                          <w:sz w:val="24"/>
                          <w:szCs w:val="24"/>
                        </w:rPr>
                      </w:pPr>
                      <w:r w:rsidRPr="00EA2758">
                        <w:rPr>
                          <w:rFonts w:ascii="Century Gothic" w:eastAsia="BatangChe" w:hAnsi="Century Gothic" w:cs="Arial"/>
                          <w:caps/>
                          <w:kern w:val="24"/>
                          <w:sz w:val="24"/>
                          <w:szCs w:val="24"/>
                        </w:rPr>
                        <w:t>gET TO KNOW OTHER GROUP MEMBERS</w:t>
                      </w:r>
                    </w:p>
                    <w:p w:rsidR="0029380D" w:rsidRPr="00EA2758" w:rsidRDefault="0029380D" w:rsidP="00EA2758">
                      <w:pPr>
                        <w:pStyle w:val="ListParagraph"/>
                        <w:ind w:left="360" w:right="346" w:firstLine="0"/>
                        <w:rPr>
                          <w:rFonts w:ascii="Century Gothic" w:eastAsia="BatangChe" w:hAnsi="Century Gothic" w:cs="Arial"/>
                          <w:caps/>
                          <w:kern w:val="24"/>
                          <w:sz w:val="24"/>
                          <w:szCs w:val="24"/>
                        </w:rPr>
                      </w:pPr>
                    </w:p>
                    <w:p w:rsidR="0042490C" w:rsidRPr="00EA2758" w:rsidRDefault="0042490C" w:rsidP="00EA2758">
                      <w:pPr>
                        <w:pStyle w:val="ListParagraph"/>
                        <w:numPr>
                          <w:ilvl w:val="0"/>
                          <w:numId w:val="3"/>
                        </w:numPr>
                        <w:ind w:right="346"/>
                        <w:rPr>
                          <w:rFonts w:ascii="Century Gothic" w:eastAsia="BatangChe" w:hAnsi="Century Gothic" w:cs="Arial"/>
                          <w:caps/>
                          <w:kern w:val="24"/>
                          <w:sz w:val="24"/>
                          <w:szCs w:val="24"/>
                        </w:rPr>
                      </w:pPr>
                      <w:r w:rsidRPr="00EA2758">
                        <w:rPr>
                          <w:rFonts w:ascii="Century Gothic" w:eastAsia="BatangChe" w:hAnsi="Century Gothic" w:cs="Arial"/>
                          <w:caps/>
                          <w:kern w:val="24"/>
                          <w:sz w:val="24"/>
                          <w:szCs w:val="24"/>
                        </w:rPr>
                        <w:t>kNOW THE RIGHTS &amp; RESPONSIBILITIES OF THE GROUP</w:t>
                      </w:r>
                    </w:p>
                    <w:p w:rsidR="0042490C" w:rsidRPr="0042490C" w:rsidRDefault="0042490C" w:rsidP="0042490C">
                      <w:pPr>
                        <w:spacing w:line="360" w:lineRule="auto"/>
                        <w:ind w:left="274" w:right="346" w:firstLine="0"/>
                        <w:rPr>
                          <w:rFonts w:ascii="BatangChe" w:eastAsia="BatangChe" w:hAnsi="BatangChe" w:cs="+mn-cs"/>
                          <w:caps/>
                          <w:color w:val="242852" w:themeColor="text2"/>
                          <w:kern w:val="24"/>
                          <w:sz w:val="22"/>
                        </w:rPr>
                      </w:pPr>
                    </w:p>
                  </w:txbxContent>
                </v:textbox>
                <w10:wrap type="square" anchorx="margin" anchory="margin"/>
              </v:rect>
            </w:pict>
          </mc:Fallback>
        </mc:AlternateContent>
      </w:r>
      <w:r>
        <w:rPr>
          <w:noProof/>
          <w:color w:val="000000" w:themeColor="text1"/>
        </w:rPr>
        <w:drawing>
          <wp:inline distT="0" distB="0" distL="0" distR="0" wp14:anchorId="1B27B3F4" wp14:editId="5D2F63B1">
            <wp:extent cx="1625352" cy="171654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25352" cy="1716543"/>
                    </a:xfrm>
                    <a:prstGeom prst="rect">
                      <a:avLst/>
                    </a:prstGeom>
                  </pic:spPr>
                </pic:pic>
              </a:graphicData>
            </a:graphic>
          </wp:inline>
        </w:drawing>
      </w:r>
      <w:r>
        <w:br w:type="page"/>
      </w:r>
    </w:p>
    <w:p w:rsidR="00885DBA" w:rsidRDefault="00885DBA">
      <w:pPr>
        <w:pStyle w:val="Heading1"/>
        <w:rPr>
          <w:rFonts w:ascii="Century Gothic" w:hAnsi="Century Gothic"/>
          <w:sz w:val="28"/>
          <w:szCs w:val="28"/>
        </w:rPr>
      </w:pPr>
    </w:p>
    <w:p w:rsidR="00FA3C85" w:rsidRPr="00C01ABD" w:rsidRDefault="005454DC">
      <w:pPr>
        <w:pStyle w:val="Heading1"/>
      </w:pPr>
      <w:r w:rsidRPr="00C01ABD">
        <w:rPr>
          <w:rFonts w:ascii="Century Gothic" w:hAnsi="Century Gothic"/>
        </w:rPr>
        <w:t>Defining Sexuality</w:t>
      </w:r>
    </w:p>
    <w:p w:rsidR="00885DBA" w:rsidRPr="00B64069" w:rsidRDefault="00885DBA">
      <w:pPr>
        <w:rPr>
          <w:rFonts w:ascii="Century Gothic" w:hAnsi="Century Gothic"/>
          <w:sz w:val="18"/>
          <w:szCs w:val="18"/>
        </w:rPr>
        <w:sectPr w:rsidR="00885DBA" w:rsidRPr="00B64069">
          <w:headerReference w:type="default" r:id="rId13"/>
          <w:type w:val="continuous"/>
          <w:pgSz w:w="12240" w:h="15840"/>
          <w:pgMar w:top="1080" w:right="1080" w:bottom="1080" w:left="1080" w:header="720" w:footer="720" w:gutter="0"/>
          <w:cols w:space="720"/>
          <w:docGrid w:linePitch="360"/>
        </w:sectPr>
      </w:pPr>
    </w:p>
    <w:p w:rsidR="00EA2758" w:rsidRDefault="00EA2758" w:rsidP="00EA2758">
      <w:pPr>
        <w:rPr>
          <w:rFonts w:ascii="Century Gothic" w:hAnsi="Century Gothic"/>
          <w:sz w:val="24"/>
          <w:szCs w:val="24"/>
        </w:rPr>
      </w:pPr>
    </w:p>
    <w:sdt>
      <w:sdtPr>
        <w:rPr>
          <w:rFonts w:ascii="Century Gothic" w:hAnsi="Century Gothic"/>
          <w:sz w:val="24"/>
          <w:szCs w:val="24"/>
        </w:rPr>
        <w:id w:val="575637225"/>
        <w:placeholder>
          <w:docPart w:val="E6FD3138C13847CE98B3AA544EB723B4"/>
        </w:placeholder>
      </w:sdtPr>
      <w:sdtEndPr/>
      <w:sdtContent>
        <w:p w:rsidR="00885DBA" w:rsidRDefault="00885DBA" w:rsidP="00885DBA">
          <w:pPr>
            <w:shd w:val="clear" w:color="auto" w:fill="DFEBF5" w:themeFill="accent1" w:themeFillTint="33"/>
            <w:rPr>
              <w:rFonts w:ascii="Century Gothic" w:hAnsi="Century Gothic"/>
              <w:sz w:val="24"/>
              <w:szCs w:val="24"/>
            </w:rPr>
            <w:sectPr w:rsidR="00885DBA" w:rsidSect="00EA2758">
              <w:type w:val="continuous"/>
              <w:pgSz w:w="12240" w:h="15840"/>
              <w:pgMar w:top="1080" w:right="1080" w:bottom="1080" w:left="1080" w:header="720" w:footer="720" w:gutter="0"/>
              <w:cols w:num="3" w:space="360"/>
              <w:docGrid w:linePitch="360"/>
            </w:sectPr>
          </w:pPr>
        </w:p>
        <w:p w:rsidR="005454DC" w:rsidRPr="00C01ABD" w:rsidRDefault="005454DC" w:rsidP="00885DBA">
          <w:pPr>
            <w:shd w:val="clear" w:color="auto" w:fill="DFEBF5" w:themeFill="accent1" w:themeFillTint="33"/>
            <w:ind w:firstLine="720"/>
            <w:rPr>
              <w:rFonts w:ascii="Century Gothic" w:hAnsi="Century Gothic"/>
              <w:sz w:val="28"/>
              <w:szCs w:val="28"/>
            </w:rPr>
          </w:pPr>
          <w:r w:rsidRPr="00C01ABD">
            <w:rPr>
              <w:rFonts w:ascii="Century Gothic" w:hAnsi="Century Gothic"/>
              <w:sz w:val="28"/>
              <w:szCs w:val="28"/>
            </w:rPr>
            <w:lastRenderedPageBreak/>
            <w:t xml:space="preserve">As a group this week, we made our own definition for </w:t>
          </w:r>
          <w:r w:rsidRPr="00C01ABD">
            <w:rPr>
              <w:rFonts w:ascii="Century Gothic" w:hAnsi="Century Gothic"/>
              <w:b/>
              <w:sz w:val="28"/>
              <w:szCs w:val="28"/>
            </w:rPr>
            <w:t>sexuality.</w:t>
          </w:r>
          <w:r w:rsidRPr="00C01ABD">
            <w:rPr>
              <w:rFonts w:ascii="Century Gothic" w:hAnsi="Century Gothic"/>
              <w:sz w:val="28"/>
              <w:szCs w:val="28"/>
            </w:rPr>
            <w:t xml:space="preserve">  We thought of three words that we think of when we hear “sexuality.”  Then, we thought of who we talk to about sexuality.  Is it our friends? </w:t>
          </w:r>
          <w:proofErr w:type="gramStart"/>
          <w:r w:rsidRPr="00C01ABD">
            <w:rPr>
              <w:rFonts w:ascii="Century Gothic" w:hAnsi="Century Gothic"/>
              <w:sz w:val="28"/>
              <w:szCs w:val="28"/>
            </w:rPr>
            <w:t>Our parents?</w:t>
          </w:r>
          <w:proofErr w:type="gramEnd"/>
          <w:r w:rsidRPr="00C01ABD">
            <w:rPr>
              <w:rFonts w:ascii="Century Gothic" w:hAnsi="Century Gothic"/>
              <w:sz w:val="28"/>
              <w:szCs w:val="28"/>
            </w:rPr>
            <w:t xml:space="preserve"> Think about </w:t>
          </w:r>
          <w:proofErr w:type="gramStart"/>
          <w:r w:rsidRPr="00C01ABD">
            <w:rPr>
              <w:rFonts w:ascii="Century Gothic" w:hAnsi="Century Gothic"/>
              <w:sz w:val="28"/>
              <w:szCs w:val="28"/>
            </w:rPr>
            <w:t>who</w:t>
          </w:r>
          <w:proofErr w:type="gramEnd"/>
          <w:r w:rsidRPr="00C01ABD">
            <w:rPr>
              <w:rFonts w:ascii="Century Gothic" w:hAnsi="Century Gothic"/>
              <w:sz w:val="28"/>
              <w:szCs w:val="28"/>
            </w:rPr>
            <w:t xml:space="preserve"> you talk to about sexuality and how that may impact your view.  Finally, we were ab</w:t>
          </w:r>
          <w:r w:rsidR="00EA2758" w:rsidRPr="00C01ABD">
            <w:rPr>
              <w:rFonts w:ascii="Century Gothic" w:hAnsi="Century Gothic"/>
              <w:sz w:val="28"/>
              <w:szCs w:val="28"/>
            </w:rPr>
            <w:t xml:space="preserve">le to define sexuality </w:t>
          </w:r>
          <w:r w:rsidRPr="00C01ABD">
            <w:rPr>
              <w:rFonts w:ascii="Century Gothic" w:hAnsi="Century Gothic"/>
              <w:sz w:val="28"/>
              <w:szCs w:val="28"/>
            </w:rPr>
            <w:t xml:space="preserve">and have a better understanding of that concept. </w:t>
          </w:r>
        </w:p>
        <w:p w:rsidR="005454DC" w:rsidRPr="00C01ABD" w:rsidRDefault="005454DC" w:rsidP="00885DBA">
          <w:pPr>
            <w:shd w:val="clear" w:color="auto" w:fill="DFEBF5" w:themeFill="accent1" w:themeFillTint="33"/>
            <w:ind w:firstLine="720"/>
            <w:rPr>
              <w:rFonts w:ascii="Century Gothic" w:hAnsi="Century Gothic"/>
              <w:sz w:val="28"/>
              <w:szCs w:val="28"/>
            </w:rPr>
          </w:pPr>
          <w:r w:rsidRPr="00C01ABD">
            <w:rPr>
              <w:rFonts w:ascii="Century Gothic" w:hAnsi="Century Gothic"/>
              <w:sz w:val="28"/>
              <w:szCs w:val="28"/>
            </w:rPr>
            <w:t>The</w:t>
          </w:r>
          <w:r w:rsidRPr="00C01ABD">
            <w:rPr>
              <w:rFonts w:ascii="Century Gothic" w:hAnsi="Century Gothic"/>
              <w:b/>
              <w:sz w:val="28"/>
              <w:szCs w:val="28"/>
            </w:rPr>
            <w:t xml:space="preserve"> Circles of Sexuality</w:t>
          </w:r>
          <w:r w:rsidRPr="00C01ABD">
            <w:rPr>
              <w:rFonts w:ascii="Century Gothic" w:hAnsi="Century Gothic"/>
              <w:sz w:val="28"/>
              <w:szCs w:val="28"/>
            </w:rPr>
            <w:t xml:space="preserve"> by Dennis Dailey, Ph.D. (1981) help show all the different aspects of sexuality.  Sexuality can be broken down into: </w:t>
          </w:r>
          <w:proofErr w:type="spellStart"/>
          <w:r w:rsidRPr="00C01ABD">
            <w:rPr>
              <w:rFonts w:ascii="Century Gothic" w:hAnsi="Century Gothic"/>
              <w:sz w:val="28"/>
              <w:szCs w:val="28"/>
            </w:rPr>
            <w:t>sexualization</w:t>
          </w:r>
          <w:proofErr w:type="spellEnd"/>
          <w:r w:rsidRPr="00C01ABD">
            <w:rPr>
              <w:rFonts w:ascii="Century Gothic" w:hAnsi="Century Gothic"/>
              <w:sz w:val="28"/>
              <w:szCs w:val="28"/>
            </w:rPr>
            <w:t>, sensuality, intimacy, sexual identity, sexual health and reproduction.</w:t>
          </w:r>
        </w:p>
        <w:p w:rsidR="005454DC" w:rsidRPr="00C01ABD" w:rsidRDefault="005454DC" w:rsidP="00885DBA">
          <w:pPr>
            <w:shd w:val="clear" w:color="auto" w:fill="DFEBF5" w:themeFill="accent1" w:themeFillTint="33"/>
            <w:ind w:firstLine="720"/>
            <w:rPr>
              <w:rFonts w:ascii="Century Gothic" w:hAnsi="Century Gothic"/>
              <w:b/>
              <w:sz w:val="28"/>
              <w:szCs w:val="28"/>
            </w:rPr>
          </w:pPr>
          <w:r w:rsidRPr="00C01ABD">
            <w:rPr>
              <w:rFonts w:ascii="Century Gothic" w:hAnsi="Century Gothic"/>
              <w:sz w:val="28"/>
              <w:szCs w:val="28"/>
            </w:rPr>
            <w:t xml:space="preserve">Each person’s values determine what they believe about these </w:t>
          </w:r>
          <w:r w:rsidRPr="00C01ABD">
            <w:rPr>
              <w:rFonts w:ascii="Century Gothic" w:hAnsi="Century Gothic"/>
              <w:b/>
              <w:sz w:val="28"/>
              <w:szCs w:val="28"/>
            </w:rPr>
            <w:t>Circles of Sexuality.</w:t>
          </w:r>
        </w:p>
        <w:p w:rsidR="007E48D3" w:rsidRPr="00C01ABD" w:rsidRDefault="005454DC" w:rsidP="00885DBA">
          <w:pPr>
            <w:shd w:val="clear" w:color="auto" w:fill="DFEBF5" w:themeFill="accent1" w:themeFillTint="33"/>
            <w:ind w:firstLine="720"/>
            <w:rPr>
              <w:rFonts w:ascii="Century Gothic" w:hAnsi="Century Gothic"/>
              <w:sz w:val="28"/>
              <w:szCs w:val="28"/>
            </w:rPr>
          </w:pPr>
          <w:r w:rsidRPr="00C01ABD">
            <w:rPr>
              <w:rFonts w:ascii="Century Gothic" w:hAnsi="Century Gothic"/>
              <w:sz w:val="28"/>
              <w:szCs w:val="28"/>
            </w:rPr>
            <w:t xml:space="preserve">For next week, think about these </w:t>
          </w:r>
          <w:r w:rsidRPr="00C01ABD">
            <w:rPr>
              <w:rFonts w:ascii="Century Gothic" w:hAnsi="Century Gothic"/>
              <w:b/>
              <w:sz w:val="28"/>
              <w:szCs w:val="28"/>
            </w:rPr>
            <w:t>Circles of Sexuality</w:t>
          </w:r>
          <w:r w:rsidRPr="00C01ABD">
            <w:rPr>
              <w:rFonts w:ascii="Century Gothic" w:hAnsi="Century Gothic"/>
              <w:sz w:val="28"/>
              <w:szCs w:val="28"/>
            </w:rPr>
            <w:t xml:space="preserve"> and how your values connect to them.</w:t>
          </w:r>
        </w:p>
        <w:p w:rsidR="00FA3C85" w:rsidRPr="00EA2758" w:rsidRDefault="007E48D3" w:rsidP="00885DBA">
          <w:pPr>
            <w:shd w:val="clear" w:color="auto" w:fill="DFEBF5" w:themeFill="accent1" w:themeFillTint="33"/>
            <w:ind w:firstLine="720"/>
            <w:rPr>
              <w:rFonts w:ascii="Century Gothic" w:hAnsi="Century Gothic"/>
              <w:sz w:val="24"/>
              <w:szCs w:val="24"/>
            </w:rPr>
            <w:sectPr w:rsidR="00FA3C85" w:rsidRPr="00EA2758" w:rsidSect="00885DBA">
              <w:type w:val="continuous"/>
              <w:pgSz w:w="12240" w:h="15840"/>
              <w:pgMar w:top="1080" w:right="1080" w:bottom="1080" w:left="1080" w:header="720" w:footer="720" w:gutter="0"/>
              <w:cols w:space="360"/>
              <w:docGrid w:linePitch="360"/>
            </w:sectPr>
          </w:pPr>
          <w:r w:rsidRPr="00C01ABD">
            <w:rPr>
              <w:rFonts w:ascii="Century Gothic" w:hAnsi="Century Gothic"/>
              <w:sz w:val="28"/>
              <w:szCs w:val="28"/>
            </w:rPr>
            <w:t xml:space="preserve">Make sure to have a look at the </w:t>
          </w:r>
          <w:r w:rsidRPr="00C01ABD">
            <w:rPr>
              <w:rFonts w:ascii="Century Gothic" w:hAnsi="Century Gothic"/>
              <w:b/>
              <w:sz w:val="28"/>
              <w:szCs w:val="28"/>
            </w:rPr>
            <w:t>Circles of Sexuality</w:t>
          </w:r>
          <w:r w:rsidRPr="00C01ABD">
            <w:rPr>
              <w:rFonts w:ascii="Century Gothic" w:hAnsi="Century Gothic"/>
              <w:sz w:val="28"/>
              <w:szCs w:val="28"/>
            </w:rPr>
            <w:t xml:space="preserve"> worksheet</w:t>
          </w:r>
          <w:r w:rsidR="0042490C" w:rsidRPr="00C01ABD">
            <w:rPr>
              <w:rFonts w:ascii="Century Gothic" w:hAnsi="Century Gothic"/>
              <w:sz w:val="28"/>
              <w:szCs w:val="28"/>
            </w:rPr>
            <w:t xml:space="preserve"> we have attached at the end of this newsletter.</w:t>
          </w:r>
        </w:p>
      </w:sdtContent>
    </w:sdt>
    <w:p w:rsidR="00356E3A" w:rsidRDefault="00C01ABD" w:rsidP="00356E3A">
      <w:pPr>
        <w:spacing w:after="200" w:line="276" w:lineRule="auto"/>
        <w:ind w:firstLine="0"/>
        <w:jc w:val="center"/>
      </w:pPr>
      <w:r>
        <w:rPr>
          <w:rFonts w:ascii="Century Gothic" w:eastAsia="+mn-ea" w:hAnsi="Century Gothic" w:cs="+mn-cs"/>
          <w:noProof/>
          <w:color w:val="000000"/>
          <w:kern w:val="24"/>
          <w:szCs w:val="19"/>
          <w:lang w:eastAsia="en-US"/>
        </w:rPr>
        <w:lastRenderedPageBreak/>
        <mc:AlternateContent>
          <mc:Choice Requires="wps">
            <w:drawing>
              <wp:anchor distT="0" distB="0" distL="114300" distR="114300" simplePos="0" relativeHeight="251672576" behindDoc="0" locked="0" layoutInCell="1" allowOverlap="1" wp14:anchorId="7E106526" wp14:editId="56055991">
                <wp:simplePos x="0" y="0"/>
                <wp:positionH relativeFrom="margin">
                  <wp:posOffset>9525</wp:posOffset>
                </wp:positionH>
                <wp:positionV relativeFrom="margin">
                  <wp:posOffset>6134100</wp:posOffset>
                </wp:positionV>
                <wp:extent cx="6429375" cy="2438400"/>
                <wp:effectExtent l="0" t="0" r="28575" b="19050"/>
                <wp:wrapSquare wrapText="bothSides"/>
                <wp:docPr id="105" name="Sidebar"/>
                <wp:cNvGraphicFramePr/>
                <a:graphic xmlns:a="http://schemas.openxmlformats.org/drawingml/2006/main">
                  <a:graphicData uri="http://schemas.microsoft.com/office/word/2010/wordprocessingShape">
                    <wps:wsp>
                      <wps:cNvSpPr/>
                      <wps:spPr>
                        <a:xfrm>
                          <a:off x="0" y="0"/>
                          <a:ext cx="6429375" cy="2438400"/>
                        </a:xfrm>
                        <a:prstGeom prst="rect">
                          <a:avLst/>
                        </a:prstGeom>
                        <a:solidFill>
                          <a:schemeClr val="accent3">
                            <a:alpha val="70000"/>
                          </a:schemeClr>
                        </a:solidFill>
                        <a:ln w="635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C7C2A" w:rsidRPr="00EC7C2A" w:rsidRDefault="00EC7C2A" w:rsidP="00EC7C2A">
                            <w:pPr>
                              <w:spacing w:line="360" w:lineRule="auto"/>
                              <w:rPr>
                                <w:rFonts w:ascii="Century Gothic" w:eastAsia="+mn-ea" w:hAnsi="Century Gothic" w:cs="+mn-cs"/>
                                <w:color w:val="000000" w:themeColor="text1"/>
                                <w:kern w:val="24"/>
                                <w:sz w:val="28"/>
                                <w:szCs w:val="28"/>
                              </w:rPr>
                            </w:pPr>
                            <w:r w:rsidRPr="00EC7C2A">
                              <w:rPr>
                                <w:rFonts w:ascii="Century Gothic" w:eastAsia="+mn-ea" w:hAnsi="Century Gothic" w:cs="+mn-cs"/>
                                <w:color w:val="000000" w:themeColor="text1"/>
                                <w:kern w:val="24"/>
                                <w:sz w:val="28"/>
                                <w:szCs w:val="28"/>
                              </w:rPr>
                              <w:t>Relationship Pyramid</w:t>
                            </w:r>
                          </w:p>
                          <w:p w:rsidR="00EC7C2A" w:rsidRPr="00EC7C2A" w:rsidRDefault="00EC7C2A" w:rsidP="00EC7C2A">
                            <w:pPr>
                              <w:spacing w:line="360" w:lineRule="auto"/>
                              <w:rPr>
                                <w:rFonts w:ascii="Century Gothic" w:eastAsia="+mn-ea" w:hAnsi="Century Gothic" w:cs="+mn-cs"/>
                                <w:color w:val="FFFFFF" w:themeColor="background1"/>
                                <w:kern w:val="24"/>
                                <w:sz w:val="22"/>
                              </w:rPr>
                            </w:pPr>
                            <w:r w:rsidRPr="00EC7C2A">
                              <w:rPr>
                                <w:rFonts w:ascii="Century Gothic" w:eastAsia="+mn-ea" w:hAnsi="Century Gothic" w:cs="+mn-cs"/>
                                <w:color w:val="FFFFFF" w:themeColor="background1"/>
                                <w:kern w:val="24"/>
                                <w:sz w:val="22"/>
                              </w:rPr>
                              <w:t xml:space="preserve">The Relationship Pyramid can help you visualize what types of relationships we will be talking about in this class.  This visual can help you in understanding the different relationships in your life and how to act </w:t>
                            </w:r>
                            <w:r w:rsidR="00052006">
                              <w:rPr>
                                <w:rFonts w:ascii="Century Gothic" w:eastAsia="+mn-ea" w:hAnsi="Century Gothic" w:cs="+mn-cs"/>
                                <w:color w:val="FFFFFF" w:themeColor="background1"/>
                                <w:kern w:val="24"/>
                                <w:sz w:val="22"/>
                              </w:rPr>
                              <w:t>how others expect you to act</w:t>
                            </w:r>
                            <w:r w:rsidRPr="00EC7C2A">
                              <w:rPr>
                                <w:rFonts w:ascii="Century Gothic" w:eastAsia="+mn-ea" w:hAnsi="Century Gothic" w:cs="+mn-cs"/>
                                <w:color w:val="FFFFFF" w:themeColor="background1"/>
                                <w:kern w:val="24"/>
                                <w:sz w:val="22"/>
                              </w:rPr>
                              <w:t xml:space="preserve"> in those relationships.  As you can see, the bottom relationship, </w:t>
                            </w:r>
                            <w:r w:rsidRPr="00EC7C2A">
                              <w:rPr>
                                <w:rFonts w:ascii="Century Gothic" w:eastAsia="+mn-ea" w:hAnsi="Century Gothic" w:cs="+mn-cs"/>
                                <w:i/>
                                <w:color w:val="FFFFFF" w:themeColor="background1"/>
                                <w:kern w:val="24"/>
                                <w:sz w:val="22"/>
                              </w:rPr>
                              <w:t>friendly acquaintances,</w:t>
                            </w:r>
                            <w:r>
                              <w:rPr>
                                <w:rFonts w:ascii="Century Gothic" w:eastAsia="+mn-ea" w:hAnsi="Century Gothic" w:cs="+mn-cs"/>
                                <w:i/>
                                <w:color w:val="FFFFFF" w:themeColor="background1"/>
                                <w:kern w:val="24"/>
                                <w:sz w:val="22"/>
                              </w:rPr>
                              <w:t xml:space="preserve"> </w:t>
                            </w:r>
                            <w:r w:rsidRPr="00EC7C2A">
                              <w:rPr>
                                <w:rFonts w:ascii="Century Gothic" w:eastAsia="+mn-ea" w:hAnsi="Century Gothic" w:cs="+mn-cs"/>
                                <w:color w:val="FFFFFF" w:themeColor="background1"/>
                                <w:kern w:val="24"/>
                                <w:sz w:val="22"/>
                              </w:rPr>
                              <w:t>does not include much physical contact.  As you move further up the 5-point scale, the intimacy level of the relationships increases.  For next week, think about the relationships you have in your life and who would fit into these different categories.</w:t>
                            </w:r>
                          </w:p>
                        </w:txbxContent>
                      </wps:txbx>
                      <wps:bodyPr wrap="square" lIns="274320" tIns="91440" rIns="274320" bIns="91440" rtlCol="0" anchor="t">
                        <a:noAutofit/>
                      </wps:bodyPr>
                    </wps:wsp>
                  </a:graphicData>
                </a:graphic>
                <wp14:sizeRelH relativeFrom="margin">
                  <wp14:pctWidth>0</wp14:pctWidth>
                </wp14:sizeRelH>
                <wp14:sizeRelV relativeFrom="margin">
                  <wp14:pctHeight>0</wp14:pctHeight>
                </wp14:sizeRelV>
              </wp:anchor>
            </w:drawing>
          </mc:Choice>
          <mc:Fallback>
            <w:pict>
              <v:rect id="_x0000_s1029" style="position:absolute;left:0;text-align:left;margin-left:.75pt;margin-top:483pt;width:506.25pt;height:192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" fillcolor="#7f8fa9 [3206]" strokecolor="#3476b1 [2404]" strokeweight=".5pt">
                <v:fill opacity="46003f"/>
                <v:textbox inset="21.6pt,7.2pt,21.6pt,7.2pt">
                  <w:txbxContent>
                    <w:p w:rsidR="00EC7C2A" w:rsidRPr="00EC7C2A" w:rsidRDefault="00EC7C2A" w:rsidP="00EC7C2A">
                      <w:pPr>
                        <w:spacing w:line="360" w:lineRule="auto"/>
                        <w:rPr>
                          <w:rFonts w:ascii="Century Gothic" w:eastAsia="+mn-ea" w:hAnsi="Century Gothic" w:cs="+mn-cs"/>
                          <w:color w:val="000000" w:themeColor="text1"/>
                          <w:kern w:val="24"/>
                          <w:sz w:val="28"/>
                          <w:szCs w:val="28"/>
                        </w:rPr>
                      </w:pPr>
                      <w:r w:rsidRPr="00EC7C2A">
                        <w:rPr>
                          <w:rFonts w:ascii="Century Gothic" w:eastAsia="+mn-ea" w:hAnsi="Century Gothic" w:cs="+mn-cs"/>
                          <w:color w:val="000000" w:themeColor="text1"/>
                          <w:kern w:val="24"/>
                          <w:sz w:val="28"/>
                          <w:szCs w:val="28"/>
                        </w:rPr>
                        <w:t>Relationship Pyramid</w:t>
                      </w:r>
                    </w:p>
                    <w:p w:rsidR="00EC7C2A" w:rsidRPr="00EC7C2A" w:rsidRDefault="00EC7C2A" w:rsidP="00EC7C2A">
                      <w:pPr>
                        <w:spacing w:line="360" w:lineRule="auto"/>
                        <w:rPr>
                          <w:rFonts w:ascii="Century Gothic" w:eastAsia="+mn-ea" w:hAnsi="Century Gothic" w:cs="+mn-cs"/>
                          <w:color w:val="FFFFFF" w:themeColor="background1"/>
                          <w:kern w:val="24"/>
                          <w:sz w:val="22"/>
                        </w:rPr>
                      </w:pPr>
                      <w:r w:rsidRPr="00EC7C2A">
                        <w:rPr>
                          <w:rFonts w:ascii="Century Gothic" w:eastAsia="+mn-ea" w:hAnsi="Century Gothic" w:cs="+mn-cs"/>
                          <w:color w:val="FFFFFF" w:themeColor="background1"/>
                          <w:kern w:val="24"/>
                          <w:sz w:val="22"/>
                        </w:rPr>
                        <w:t xml:space="preserve">The Relationship Pyramid can help you visualize what types of relationships we will be talking about in this class.  This visual can help you in understanding the different relationships in your life and how to act </w:t>
                      </w:r>
                      <w:r w:rsidR="00052006">
                        <w:rPr>
                          <w:rFonts w:ascii="Century Gothic" w:eastAsia="+mn-ea" w:hAnsi="Century Gothic" w:cs="+mn-cs"/>
                          <w:color w:val="FFFFFF" w:themeColor="background1"/>
                          <w:kern w:val="24"/>
                          <w:sz w:val="22"/>
                        </w:rPr>
                        <w:t>how others expect you to act</w:t>
                      </w:r>
                      <w:r w:rsidRPr="00EC7C2A">
                        <w:rPr>
                          <w:rFonts w:ascii="Century Gothic" w:eastAsia="+mn-ea" w:hAnsi="Century Gothic" w:cs="+mn-cs"/>
                          <w:color w:val="FFFFFF" w:themeColor="background1"/>
                          <w:kern w:val="24"/>
                          <w:sz w:val="22"/>
                        </w:rPr>
                        <w:t xml:space="preserve"> in those relationships.  As you can see, the bottom relationship, </w:t>
                      </w:r>
                      <w:r w:rsidRPr="00EC7C2A">
                        <w:rPr>
                          <w:rFonts w:ascii="Century Gothic" w:eastAsia="+mn-ea" w:hAnsi="Century Gothic" w:cs="+mn-cs"/>
                          <w:i/>
                          <w:color w:val="FFFFFF" w:themeColor="background1"/>
                          <w:kern w:val="24"/>
                          <w:sz w:val="22"/>
                        </w:rPr>
                        <w:t>friendly acquaintances,</w:t>
                      </w:r>
                      <w:r>
                        <w:rPr>
                          <w:rFonts w:ascii="Century Gothic" w:eastAsia="+mn-ea" w:hAnsi="Century Gothic" w:cs="+mn-cs"/>
                          <w:i/>
                          <w:color w:val="FFFFFF" w:themeColor="background1"/>
                          <w:kern w:val="24"/>
                          <w:sz w:val="22"/>
                        </w:rPr>
                        <w:t xml:space="preserve"> </w:t>
                      </w:r>
                      <w:r w:rsidRPr="00EC7C2A">
                        <w:rPr>
                          <w:rFonts w:ascii="Century Gothic" w:eastAsia="+mn-ea" w:hAnsi="Century Gothic" w:cs="+mn-cs"/>
                          <w:color w:val="FFFFFF" w:themeColor="background1"/>
                          <w:kern w:val="24"/>
                          <w:sz w:val="22"/>
                        </w:rPr>
                        <w:t>does not include much physical contact.  As you move further up the 5-point scale, the intimacy level of the relationships increases.  For next week, think about the relationships you have in your life and who would fit into these different categories.</w:t>
                      </w:r>
                    </w:p>
                  </w:txbxContent>
                </v:textbox>
                <w10:wrap type="square" anchorx="margin" anchory="margin"/>
              </v:rect>
            </w:pict>
          </mc:Fallback>
        </mc:AlternateContent>
      </w:r>
      <w:r>
        <w:br w:type="page"/>
      </w:r>
      <w:r w:rsidR="00356E3A">
        <w:rPr>
          <w:noProof/>
          <w:lang w:eastAsia="en-US"/>
        </w:rPr>
        <w:lastRenderedPageBreak/>
        <mc:AlternateContent>
          <mc:Choice Requires="wps">
            <w:drawing>
              <wp:anchor distT="0" distB="0" distL="114300" distR="114300" simplePos="0" relativeHeight="251676672" behindDoc="0" locked="0" layoutInCell="1" allowOverlap="1" wp14:anchorId="2649E5C5" wp14:editId="7C008517">
                <wp:simplePos x="0" y="0"/>
                <wp:positionH relativeFrom="column">
                  <wp:posOffset>247650</wp:posOffset>
                </wp:positionH>
                <wp:positionV relativeFrom="paragraph">
                  <wp:posOffset>-438150</wp:posOffset>
                </wp:positionV>
                <wp:extent cx="5848350" cy="1403985"/>
                <wp:effectExtent l="0" t="0" r="19050" b="2540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350" cy="1403985"/>
                        </a:xfrm>
                        <a:prstGeom prst="rect">
                          <a:avLst/>
                        </a:prstGeom>
                        <a:solidFill>
                          <a:srgbClr val="FFFFFF"/>
                        </a:solidFill>
                        <a:ln w="9525">
                          <a:solidFill>
                            <a:srgbClr val="000000"/>
                          </a:solidFill>
                          <a:miter lim="800000"/>
                          <a:headEnd/>
                          <a:tailEnd/>
                        </a:ln>
                      </wps:spPr>
                      <wps:txbx>
                        <w:txbxContent>
                          <w:p w:rsidR="00356E3A" w:rsidRPr="00356E3A" w:rsidRDefault="00356E3A" w:rsidP="00356E3A">
                            <w:pPr>
                              <w:jc w:val="center"/>
                              <w:rPr>
                                <w:sz w:val="24"/>
                                <w:szCs w:val="24"/>
                              </w:rPr>
                            </w:pPr>
                            <w:r w:rsidRPr="00356E3A">
                              <w:rPr>
                                <w:sz w:val="24"/>
                                <w:szCs w:val="24"/>
                              </w:rPr>
                              <w:t>Circles of Sexuality by Dennis Dailey Ph.D. (1981)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30" type="#_x0000_t202" style="position:absolute;left:0;text-align:left;margin-left:19.5pt;margin-top:-34.5pt;width:460.5pt;height:110.55pt;z-index:2516766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">
                <v:textbox style="mso-fit-shape-to-text:t">
                  <w:txbxContent>
                    <w:p w:rsidR="00356E3A" w:rsidRPr="00356E3A" w:rsidRDefault="00356E3A" w:rsidP="00356E3A">
                      <w:pPr>
                        <w:jc w:val="center"/>
                        <w:rPr>
                          <w:sz w:val="24"/>
                          <w:szCs w:val="24"/>
                        </w:rPr>
                      </w:pPr>
                      <w:r w:rsidRPr="00356E3A">
                        <w:rPr>
                          <w:sz w:val="24"/>
                          <w:szCs w:val="24"/>
                        </w:rPr>
                        <w:t>Circles of Sexuality by Dennis Dailey Ph.D. (1981)</w:t>
                      </w:r>
                    </w:p>
                  </w:txbxContent>
                </v:textbox>
              </v:shape>
            </w:pict>
          </mc:Fallback>
        </mc:AlternateContent>
      </w:r>
      <w:r w:rsidR="00356E3A">
        <w:rPr>
          <w:noProof/>
        </w:rPr>
        <w:drawing>
          <wp:inline distT="0" distB="0" distL="0" distR="0" wp14:anchorId="3AFEAAFB" wp14:editId="56F2411D">
            <wp:extent cx="5914671" cy="77023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15866" cy="7703896"/>
                    </a:xfrm>
                    <a:prstGeom prst="rect">
                      <a:avLst/>
                    </a:prstGeom>
                    <a:noFill/>
                    <a:ln>
                      <a:noFill/>
                    </a:ln>
                  </pic:spPr>
                </pic:pic>
              </a:graphicData>
            </a:graphic>
          </wp:inline>
        </w:drawing>
      </w:r>
    </w:p>
    <w:p w:rsidR="00356E3A" w:rsidRDefault="00356E3A">
      <w:pPr>
        <w:spacing w:after="200" w:line="276" w:lineRule="auto"/>
        <w:ind w:firstLine="0"/>
      </w:pPr>
      <w:r>
        <w:br w:type="page"/>
      </w:r>
    </w:p>
    <w:p w:rsidR="00356E3A" w:rsidRDefault="00356E3A">
      <w:pPr>
        <w:spacing w:after="200" w:line="276" w:lineRule="auto"/>
        <w:ind w:firstLine="0"/>
      </w:pPr>
    </w:p>
    <w:p w:rsidR="00885DBA" w:rsidRPr="00356E3A" w:rsidRDefault="00356E3A" w:rsidP="00356E3A">
      <w:pPr>
        <w:spacing w:after="200" w:line="276" w:lineRule="auto"/>
        <w:ind w:firstLine="0"/>
        <w:jc w:val="center"/>
        <w:rPr>
          <w:rFonts w:asciiTheme="majorHAnsi" w:eastAsiaTheme="majorEastAsia" w:hAnsiTheme="majorHAnsi" w:cstheme="majorBidi"/>
          <w:bCs/>
          <w:caps/>
          <w:color w:val="629DD1" w:themeColor="accent1"/>
          <w:sz w:val="32"/>
          <w:szCs w:val="32"/>
          <w14:numForm w14:val="oldStyle"/>
        </w:rPr>
        <w:sectPr w:rsidR="00885DBA" w:rsidRPr="00356E3A">
          <w:type w:val="continuous"/>
          <w:pgSz w:w="12240" w:h="15840"/>
          <w:pgMar w:top="1080" w:right="1080" w:bottom="1080" w:left="1080" w:header="720" w:footer="720" w:gutter="0"/>
          <w:cols w:space="720"/>
          <w:docGrid w:linePitch="360"/>
        </w:sectPr>
      </w:pPr>
      <w:r>
        <w:rPr>
          <w:noProof/>
          <w:lang w:eastAsia="en-US"/>
        </w:rPr>
        <w:drawing>
          <wp:inline distT="0" distB="0" distL="0" distR="0" wp14:anchorId="26B8DEE3" wp14:editId="1D4B6CC7">
            <wp:extent cx="6668232" cy="6858000"/>
            <wp:effectExtent l="0" t="0" r="0" b="0"/>
            <wp:docPr id="11" name="Picture 11" descr="http://asdsexed.files.wordpress.com/2012/09/relationship-pyram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sdsexed.files.wordpress.com/2012/09/relationship-pyramid.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677729" cy="6867768"/>
                    </a:xfrm>
                    <a:prstGeom prst="rect">
                      <a:avLst/>
                    </a:prstGeom>
                    <a:noFill/>
                    <a:ln>
                      <a:noFill/>
                    </a:ln>
                  </pic:spPr>
                </pic:pic>
              </a:graphicData>
            </a:graphic>
          </wp:inline>
        </w:drawing>
      </w:r>
    </w:p>
    <w:p w:rsidR="00EC7C2A" w:rsidRDefault="009A31D8" w:rsidP="00EC7C2A">
      <w:pPr>
        <w:pStyle w:val="Heading1"/>
        <w:spacing w:after="240"/>
        <w:rPr>
          <w:sz w:val="24"/>
          <w:szCs w:val="24"/>
        </w:rPr>
      </w:pPr>
      <w:r>
        <w:lastRenderedPageBreak/>
        <w:t xml:space="preserve"> </w:t>
      </w:r>
    </w:p>
    <w:p w:rsidR="00FA3C85" w:rsidRDefault="00FA12DA">
      <w:r>
        <w:rPr>
          <w:noProof/>
          <w:lang w:eastAsia="en-US"/>
        </w:rPr>
        <w:lastRenderedPageBreak/>
        <mc:AlternateContent>
          <mc:Choice Requires="wps">
            <w:drawing>
              <wp:anchor distT="0" distB="0" distL="114300" distR="114300" simplePos="0" relativeHeight="251674624" behindDoc="0" locked="0" layoutInCell="1" allowOverlap="1" wp14:anchorId="1D3305B8" wp14:editId="496F1FB6">
                <wp:simplePos x="0" y="0"/>
                <wp:positionH relativeFrom="column">
                  <wp:posOffset>-238125</wp:posOffset>
                </wp:positionH>
                <wp:positionV relativeFrom="paragraph">
                  <wp:posOffset>168275</wp:posOffset>
                </wp:positionV>
                <wp:extent cx="6819900" cy="131445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1314450"/>
                        </a:xfrm>
                        <a:prstGeom prst="rect">
                          <a:avLst/>
                        </a:prstGeom>
                        <a:solidFill>
                          <a:srgbClr val="FFFFFF"/>
                        </a:solidFill>
                        <a:ln w="9525">
                          <a:solidFill>
                            <a:srgbClr val="000000"/>
                          </a:solidFill>
                          <a:miter lim="800000"/>
                          <a:headEnd/>
                          <a:tailEnd/>
                        </a:ln>
                      </wps:spPr>
                      <wps:txbx>
                        <w:txbxContent>
                          <w:p w:rsidR="00D25F31" w:rsidRPr="00356E3A" w:rsidRDefault="00D25F31" w:rsidP="00356E3A">
                            <w:pPr>
                              <w:shd w:val="clear" w:color="auto" w:fill="3476B1" w:themeFill="accent1" w:themeFillShade="BF"/>
                              <w:jc w:val="center"/>
                              <w:rPr>
                                <w:rFonts w:ascii="Century Gothic" w:hAnsi="Century Gothic"/>
                                <w:color w:val="FFFFFF" w:themeColor="background1"/>
                                <w:sz w:val="28"/>
                                <w:szCs w:val="28"/>
                              </w:rPr>
                            </w:pPr>
                            <w:r w:rsidRPr="00356E3A">
                              <w:rPr>
                                <w:rFonts w:ascii="Century Gothic" w:hAnsi="Century Gothic"/>
                                <w:color w:val="FFFFFF" w:themeColor="background1"/>
                                <w:sz w:val="28"/>
                                <w:szCs w:val="28"/>
                              </w:rPr>
                              <w:t>Next Week (Tuesday, February 19</w:t>
                            </w:r>
                            <w:r w:rsidRPr="00356E3A">
                              <w:rPr>
                                <w:rFonts w:ascii="Century Gothic" w:hAnsi="Century Gothic"/>
                                <w:color w:val="FFFFFF" w:themeColor="background1"/>
                                <w:sz w:val="28"/>
                                <w:szCs w:val="28"/>
                                <w:vertAlign w:val="superscript"/>
                              </w:rPr>
                              <w:t>th</w:t>
                            </w:r>
                            <w:r w:rsidRPr="00356E3A">
                              <w:rPr>
                                <w:rFonts w:ascii="Century Gothic" w:hAnsi="Century Gothic"/>
                                <w:color w:val="FFFFFF" w:themeColor="background1"/>
                                <w:sz w:val="28"/>
                                <w:szCs w:val="28"/>
                              </w:rPr>
                              <w:t>):</w:t>
                            </w:r>
                          </w:p>
                          <w:p w:rsidR="00D25F31" w:rsidRPr="00356E3A" w:rsidRDefault="00D25F31" w:rsidP="00356E3A">
                            <w:pPr>
                              <w:shd w:val="clear" w:color="auto" w:fill="3476B1" w:themeFill="accent1" w:themeFillShade="BF"/>
                              <w:jc w:val="center"/>
                              <w:rPr>
                                <w:rFonts w:ascii="Century Gothic" w:hAnsi="Century Gothic"/>
                                <w:color w:val="FFFFFF" w:themeColor="background1"/>
                                <w:sz w:val="28"/>
                                <w:szCs w:val="28"/>
                              </w:rPr>
                            </w:pPr>
                            <w:r w:rsidRPr="00356E3A">
                              <w:rPr>
                                <w:rFonts w:ascii="Century Gothic" w:hAnsi="Century Gothic"/>
                                <w:color w:val="FFFFFF" w:themeColor="background1"/>
                                <w:sz w:val="28"/>
                                <w:szCs w:val="28"/>
                              </w:rPr>
                              <w:t>We will review everyone’s names, go over what we did this week, and discuss our chose</w:t>
                            </w:r>
                            <w:r w:rsidR="000541CF" w:rsidRPr="00356E3A">
                              <w:rPr>
                                <w:rFonts w:ascii="Century Gothic" w:hAnsi="Century Gothic"/>
                                <w:color w:val="FFFFFF" w:themeColor="background1"/>
                                <w:sz w:val="28"/>
                                <w:szCs w:val="28"/>
                              </w:rPr>
                              <w:t>n</w:t>
                            </w:r>
                            <w:r w:rsidRPr="00356E3A">
                              <w:rPr>
                                <w:rFonts w:ascii="Century Gothic" w:hAnsi="Century Gothic"/>
                                <w:color w:val="FFFFFF" w:themeColor="background1"/>
                                <w:sz w:val="28"/>
                                <w:szCs w:val="28"/>
                              </w:rPr>
                              <w:t xml:space="preserve"> topic.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18.75pt;margin-top:13.25pt;width:537pt;height:10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">
                <v:textbox>
                  <w:txbxContent>
                    <w:p w:rsidR="00D25F31" w:rsidRPr="00356E3A" w:rsidRDefault="00D25F31" w:rsidP="00356E3A">
                      <w:pPr>
                        <w:shd w:val="clear" w:color="auto" w:fill="3476B1" w:themeFill="accent1" w:themeFillShade="BF"/>
                        <w:jc w:val="center"/>
                        <w:rPr>
                          <w:rFonts w:ascii="Century Gothic" w:hAnsi="Century Gothic"/>
                          <w:color w:val="FFFFFF" w:themeColor="background1"/>
                          <w:sz w:val="28"/>
                          <w:szCs w:val="28"/>
                        </w:rPr>
                      </w:pPr>
                      <w:r w:rsidRPr="00356E3A">
                        <w:rPr>
                          <w:rFonts w:ascii="Century Gothic" w:hAnsi="Century Gothic"/>
                          <w:color w:val="FFFFFF" w:themeColor="background1"/>
                          <w:sz w:val="28"/>
                          <w:szCs w:val="28"/>
                        </w:rPr>
                        <w:t>Next Week (Tuesday, February 19</w:t>
                      </w:r>
                      <w:r w:rsidRPr="00356E3A">
                        <w:rPr>
                          <w:rFonts w:ascii="Century Gothic" w:hAnsi="Century Gothic"/>
                          <w:color w:val="FFFFFF" w:themeColor="background1"/>
                          <w:sz w:val="28"/>
                          <w:szCs w:val="28"/>
                          <w:vertAlign w:val="superscript"/>
                        </w:rPr>
                        <w:t>th</w:t>
                      </w:r>
                      <w:r w:rsidRPr="00356E3A">
                        <w:rPr>
                          <w:rFonts w:ascii="Century Gothic" w:hAnsi="Century Gothic"/>
                          <w:color w:val="FFFFFF" w:themeColor="background1"/>
                          <w:sz w:val="28"/>
                          <w:szCs w:val="28"/>
                        </w:rPr>
                        <w:t>):</w:t>
                      </w:r>
                    </w:p>
                    <w:p w:rsidR="00D25F31" w:rsidRPr="00356E3A" w:rsidRDefault="00D25F31" w:rsidP="00356E3A">
                      <w:pPr>
                        <w:shd w:val="clear" w:color="auto" w:fill="3476B1" w:themeFill="accent1" w:themeFillShade="BF"/>
                        <w:jc w:val="center"/>
                        <w:rPr>
                          <w:rFonts w:ascii="Century Gothic" w:hAnsi="Century Gothic"/>
                          <w:color w:val="FFFFFF" w:themeColor="background1"/>
                          <w:sz w:val="28"/>
                          <w:szCs w:val="28"/>
                        </w:rPr>
                      </w:pPr>
                      <w:r w:rsidRPr="00356E3A">
                        <w:rPr>
                          <w:rFonts w:ascii="Century Gothic" w:hAnsi="Century Gothic"/>
                          <w:color w:val="FFFFFF" w:themeColor="background1"/>
                          <w:sz w:val="28"/>
                          <w:szCs w:val="28"/>
                        </w:rPr>
                        <w:t>We will review everyone’s names, go over what we did this week, and discuss our chose</w:t>
                      </w:r>
                      <w:r w:rsidR="000541CF" w:rsidRPr="00356E3A">
                        <w:rPr>
                          <w:rFonts w:ascii="Century Gothic" w:hAnsi="Century Gothic"/>
                          <w:color w:val="FFFFFF" w:themeColor="background1"/>
                          <w:sz w:val="28"/>
                          <w:szCs w:val="28"/>
                        </w:rPr>
                        <w:t>n</w:t>
                      </w:r>
                      <w:r w:rsidRPr="00356E3A">
                        <w:rPr>
                          <w:rFonts w:ascii="Century Gothic" w:hAnsi="Century Gothic"/>
                          <w:color w:val="FFFFFF" w:themeColor="background1"/>
                          <w:sz w:val="28"/>
                          <w:szCs w:val="28"/>
                        </w:rPr>
                        <w:t xml:space="preserve"> topic.</w:t>
                      </w:r>
                    </w:p>
                  </w:txbxContent>
                </v:textbox>
              </v:shape>
            </w:pict>
          </mc:Fallback>
        </mc:AlternateContent>
      </w:r>
      <w:r>
        <w:rPr>
          <w:noProof/>
          <w:lang w:eastAsia="en-US"/>
        </w:rPr>
        <mc:AlternateContent>
          <mc:Choice Requires="wps">
            <w:drawing>
              <wp:anchor distT="182880" distB="0" distL="114300" distR="114300" simplePos="0" relativeHeight="251665408" behindDoc="1" locked="0" layoutInCell="1" allowOverlap="1" wp14:anchorId="6BD21ADA" wp14:editId="765CFEE6">
                <wp:simplePos x="0" y="0"/>
                <wp:positionH relativeFrom="margin">
                  <wp:posOffset>-190500</wp:posOffset>
                </wp:positionH>
                <wp:positionV relativeFrom="page">
                  <wp:posOffset>2733675</wp:posOffset>
                </wp:positionV>
                <wp:extent cx="6819900" cy="1943100"/>
                <wp:effectExtent l="0" t="0" r="19050" b="19050"/>
                <wp:wrapTopAndBottom/>
                <wp:docPr id="17" name="Rectangle 17"/>
                <wp:cNvGraphicFramePr/>
                <a:graphic xmlns:a="http://schemas.openxmlformats.org/drawingml/2006/main">
                  <a:graphicData uri="http://schemas.microsoft.com/office/word/2010/wordprocessingShape">
                    <wps:wsp>
                      <wps:cNvSpPr/>
                      <wps:spPr>
                        <a:xfrm>
                          <a:off x="0" y="0"/>
                          <a:ext cx="6819900" cy="1943100"/>
                        </a:xfrm>
                        <a:prstGeom prst="rect">
                          <a:avLst/>
                        </a:prstGeom>
                        <a:solidFill>
                          <a:schemeClr val="accent3">
                            <a:lumMod val="40000"/>
                            <a:lumOff val="60000"/>
                            <a:alpha val="70000"/>
                          </a:schemeClr>
                        </a:solidFill>
                        <a:ln w="635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A3C85" w:rsidRPr="009A31D8" w:rsidRDefault="00FA3C85" w:rsidP="009A31D8">
                            <w:pPr>
                              <w:ind w:firstLine="0"/>
                              <w:rPr>
                                <w:color w:val="242852" w:themeColor="text2"/>
                                <w:sz w:val="32"/>
                                <w:szCs w:val="32"/>
                              </w:rPr>
                            </w:pPr>
                          </w:p>
                        </w:txbxContent>
                      </wps:txbx>
                      <wps:bodyPr vert="horz" wrap="square" lIns="731520" tIns="0" rIns="731520" bIns="0" rtlCol="0" anchor="ctr">
                        <a:noAutofit/>
                      </wps:bodyPr>
                    </wps:wsp>
                  </a:graphicData>
                </a:graphic>
                <wp14:sizeRelH relativeFrom="margin">
                  <wp14:pctWidth>0</wp14:pctWidth>
                </wp14:sizeRelH>
                <wp14:sizeRelV relativeFrom="margin">
                  <wp14:pctHeight>0</wp14:pctHeight>
                </wp14:sizeRelV>
              </wp:anchor>
            </w:drawing>
          </mc:Choice>
          <mc:Fallback>
            <w:pict>
              <v:rect id="Rectangle 17" o:spid="_x0000_s1032" style="position:absolute;left:0;text-align:left;margin-left:-15pt;margin-top:215.25pt;width:537pt;height:153pt;z-index:-251651072;visibility:visible;mso-wrap-style:square;mso-width-percent:0;mso-height-percent:0;mso-wrap-distance-left:9pt;mso-wrap-distance-top:14.4pt;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" fillcolor="#cbd2dc [1302]" strokecolor="#3476b1 [2404]" strokeweight=".5pt">
                <v:fill opacity="46003f"/>
                <v:textbox inset="57.6pt,0,57.6pt,0">
                  <w:txbxContent>
                    <w:p w:rsidR="00FA3C85" w:rsidRPr="009A31D8" w:rsidRDefault="00FA3C85" w:rsidP="009A31D8">
                      <w:pPr>
                        <w:ind w:firstLine="0"/>
                        <w:rPr>
                          <w:color w:val="242852" w:themeColor="text2"/>
                          <w:sz w:val="32"/>
                          <w:szCs w:val="32"/>
                        </w:rPr>
                      </w:pPr>
                    </w:p>
                  </w:txbxContent>
                </v:textbox>
                <w10:wrap type="topAndBottom" anchorx="margin" anchory="page"/>
              </v:rect>
            </w:pict>
          </mc:Fallback>
        </mc:AlternateContent>
      </w:r>
      <w:r>
        <w:rPr>
          <w:noProof/>
          <w:lang w:eastAsia="en-US"/>
        </w:rPr>
        <mc:AlternateContent>
          <mc:Choice Requires="wps">
            <w:drawing>
              <wp:anchor distT="0" distB="0" distL="114300" distR="114300" simplePos="0" relativeHeight="251670528" behindDoc="0" locked="0" layoutInCell="1" allowOverlap="1" wp14:anchorId="68ABB85C" wp14:editId="1ECC968A">
                <wp:simplePos x="0" y="0"/>
                <wp:positionH relativeFrom="column">
                  <wp:posOffset>-46990</wp:posOffset>
                </wp:positionH>
                <wp:positionV relativeFrom="paragraph">
                  <wp:posOffset>2259330</wp:posOffset>
                </wp:positionV>
                <wp:extent cx="6477000" cy="1504950"/>
                <wp:effectExtent l="0" t="0" r="19050" b="19050"/>
                <wp:wrapNone/>
                <wp:docPr id="3" name="Text Box 3"/>
                <wp:cNvGraphicFramePr/>
                <a:graphic xmlns:a="http://schemas.openxmlformats.org/drawingml/2006/main">
                  <a:graphicData uri="http://schemas.microsoft.com/office/word/2010/wordprocessingShape">
                    <wps:wsp>
                      <wps:cNvSpPr txBox="1"/>
                      <wps:spPr>
                        <a:xfrm>
                          <a:off x="0" y="0"/>
                          <a:ext cx="6477000" cy="1504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A31D8" w:rsidRPr="00356E3A" w:rsidRDefault="009A31D8">
                            <w:pPr>
                              <w:rPr>
                                <w:rFonts w:ascii="Century Gothic" w:hAnsi="Century Gothic"/>
                                <w:sz w:val="28"/>
                                <w:szCs w:val="28"/>
                              </w:rPr>
                            </w:pPr>
                            <w:proofErr w:type="gramStart"/>
                            <w:r w:rsidRPr="00356E3A">
                              <w:rPr>
                                <w:rFonts w:ascii="Century Gothic" w:hAnsi="Century Gothic"/>
                                <w:sz w:val="28"/>
                                <w:szCs w:val="28"/>
                              </w:rPr>
                              <w:t>To Do For Next Time…</w:t>
                            </w:r>
                            <w:proofErr w:type="gramEnd"/>
                          </w:p>
                          <w:p w:rsidR="009A31D8" w:rsidRPr="00356E3A" w:rsidRDefault="009A31D8" w:rsidP="009A31D8">
                            <w:pPr>
                              <w:pStyle w:val="ListParagraph"/>
                              <w:numPr>
                                <w:ilvl w:val="0"/>
                                <w:numId w:val="2"/>
                              </w:numPr>
                              <w:rPr>
                                <w:rFonts w:ascii="Century Gothic" w:hAnsi="Century Gothic"/>
                                <w:color w:val="auto"/>
                                <w:sz w:val="28"/>
                                <w:szCs w:val="28"/>
                              </w:rPr>
                            </w:pPr>
                            <w:r w:rsidRPr="00356E3A">
                              <w:rPr>
                                <w:rFonts w:ascii="Century Gothic" w:hAnsi="Century Gothic"/>
                                <w:color w:val="auto"/>
                                <w:sz w:val="28"/>
                                <w:szCs w:val="28"/>
                              </w:rPr>
                              <w:t>If you have a question, bring it and put it in the question box!</w:t>
                            </w:r>
                          </w:p>
                          <w:p w:rsidR="009A31D8" w:rsidRPr="00356E3A" w:rsidRDefault="009A31D8" w:rsidP="009A31D8">
                            <w:pPr>
                              <w:pStyle w:val="ListParagraph"/>
                              <w:numPr>
                                <w:ilvl w:val="0"/>
                                <w:numId w:val="2"/>
                              </w:numPr>
                              <w:rPr>
                                <w:rFonts w:ascii="Century Gothic" w:hAnsi="Century Gothic"/>
                                <w:color w:val="auto"/>
                                <w:sz w:val="28"/>
                                <w:szCs w:val="28"/>
                              </w:rPr>
                            </w:pPr>
                            <w:r w:rsidRPr="00356E3A">
                              <w:rPr>
                                <w:rFonts w:ascii="Century Gothic" w:hAnsi="Century Gothic"/>
                                <w:color w:val="auto"/>
                                <w:sz w:val="28"/>
                                <w:szCs w:val="28"/>
                              </w:rPr>
                              <w:t>Think about the Circles of S</w:t>
                            </w:r>
                            <w:r w:rsidR="000541CF" w:rsidRPr="00356E3A">
                              <w:rPr>
                                <w:rFonts w:ascii="Century Gothic" w:hAnsi="Century Gothic"/>
                                <w:color w:val="auto"/>
                                <w:sz w:val="28"/>
                                <w:szCs w:val="28"/>
                              </w:rPr>
                              <w:t>exuality and how they connect</w:t>
                            </w:r>
                            <w:r w:rsidRPr="00356E3A">
                              <w:rPr>
                                <w:rFonts w:ascii="Century Gothic" w:hAnsi="Century Gothic"/>
                                <w:color w:val="auto"/>
                                <w:sz w:val="28"/>
                                <w:szCs w:val="28"/>
                              </w:rPr>
                              <w:t xml:space="preserve"> to your values.</w:t>
                            </w:r>
                          </w:p>
                          <w:p w:rsidR="009A31D8" w:rsidRPr="00356E3A" w:rsidRDefault="00145CD7" w:rsidP="009A31D8">
                            <w:pPr>
                              <w:pStyle w:val="ListParagraph"/>
                              <w:numPr>
                                <w:ilvl w:val="0"/>
                                <w:numId w:val="2"/>
                              </w:numPr>
                              <w:rPr>
                                <w:sz w:val="28"/>
                                <w:szCs w:val="28"/>
                              </w:rPr>
                            </w:pPr>
                            <w:r w:rsidRPr="00356E3A">
                              <w:rPr>
                                <w:rFonts w:ascii="Century Gothic" w:hAnsi="Century Gothic"/>
                                <w:sz w:val="28"/>
                                <w:szCs w:val="28"/>
                              </w:rPr>
                              <w:t xml:space="preserve">Think about the Relationship Pyramid </w:t>
                            </w:r>
                            <w:r w:rsidR="00052006" w:rsidRPr="00356E3A">
                              <w:rPr>
                                <w:rFonts w:ascii="Century Gothic" w:hAnsi="Century Gothic"/>
                                <w:sz w:val="28"/>
                                <w:szCs w:val="28"/>
                              </w:rPr>
                              <w:t>how you would use it</w:t>
                            </w:r>
                            <w:r w:rsidR="000541CF" w:rsidRPr="00356E3A">
                              <w:rPr>
                                <w:rFonts w:ascii="Century Gothic" w:hAnsi="Century Gothic"/>
                                <w:sz w:val="28"/>
                                <w:szCs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33" type="#_x0000_t202" style="position:absolute;left:0;text-align:left;margin-left:-3.7pt;margin-top:177.9pt;width:510pt;height:11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" fillcolor="white [3201]" strokeweight=".5pt">
                <v:textbox>
                  <w:txbxContent>
                    <w:p w:rsidR="009A31D8" w:rsidRPr="00356E3A" w:rsidRDefault="009A31D8">
                      <w:pPr>
                        <w:rPr>
                          <w:rFonts w:ascii="Century Gothic" w:hAnsi="Century Gothic"/>
                          <w:sz w:val="28"/>
                          <w:szCs w:val="28"/>
                        </w:rPr>
                      </w:pPr>
                      <w:proofErr w:type="gramStart"/>
                      <w:r w:rsidRPr="00356E3A">
                        <w:rPr>
                          <w:rFonts w:ascii="Century Gothic" w:hAnsi="Century Gothic"/>
                          <w:sz w:val="28"/>
                          <w:szCs w:val="28"/>
                        </w:rPr>
                        <w:t>To Do For Next Time…</w:t>
                      </w:r>
                      <w:proofErr w:type="gramEnd"/>
                    </w:p>
                    <w:p w:rsidR="009A31D8" w:rsidRPr="00356E3A" w:rsidRDefault="009A31D8" w:rsidP="009A31D8">
                      <w:pPr>
                        <w:pStyle w:val="ListParagraph"/>
                        <w:numPr>
                          <w:ilvl w:val="0"/>
                          <w:numId w:val="2"/>
                        </w:numPr>
                        <w:rPr>
                          <w:rFonts w:ascii="Century Gothic" w:hAnsi="Century Gothic"/>
                          <w:color w:val="auto"/>
                          <w:sz w:val="28"/>
                          <w:szCs w:val="28"/>
                        </w:rPr>
                      </w:pPr>
                      <w:r w:rsidRPr="00356E3A">
                        <w:rPr>
                          <w:rFonts w:ascii="Century Gothic" w:hAnsi="Century Gothic"/>
                          <w:color w:val="auto"/>
                          <w:sz w:val="28"/>
                          <w:szCs w:val="28"/>
                        </w:rPr>
                        <w:t>If you have a question, bring it and put it in the question box!</w:t>
                      </w:r>
                    </w:p>
                    <w:p w:rsidR="009A31D8" w:rsidRPr="00356E3A" w:rsidRDefault="009A31D8" w:rsidP="009A31D8">
                      <w:pPr>
                        <w:pStyle w:val="ListParagraph"/>
                        <w:numPr>
                          <w:ilvl w:val="0"/>
                          <w:numId w:val="2"/>
                        </w:numPr>
                        <w:rPr>
                          <w:rFonts w:ascii="Century Gothic" w:hAnsi="Century Gothic"/>
                          <w:color w:val="auto"/>
                          <w:sz w:val="28"/>
                          <w:szCs w:val="28"/>
                        </w:rPr>
                      </w:pPr>
                      <w:r w:rsidRPr="00356E3A">
                        <w:rPr>
                          <w:rFonts w:ascii="Century Gothic" w:hAnsi="Century Gothic"/>
                          <w:color w:val="auto"/>
                          <w:sz w:val="28"/>
                          <w:szCs w:val="28"/>
                        </w:rPr>
                        <w:t>Think about the Circles of S</w:t>
                      </w:r>
                      <w:r w:rsidR="000541CF" w:rsidRPr="00356E3A">
                        <w:rPr>
                          <w:rFonts w:ascii="Century Gothic" w:hAnsi="Century Gothic"/>
                          <w:color w:val="auto"/>
                          <w:sz w:val="28"/>
                          <w:szCs w:val="28"/>
                        </w:rPr>
                        <w:t>exuality and how they connect</w:t>
                      </w:r>
                      <w:r w:rsidRPr="00356E3A">
                        <w:rPr>
                          <w:rFonts w:ascii="Century Gothic" w:hAnsi="Century Gothic"/>
                          <w:color w:val="auto"/>
                          <w:sz w:val="28"/>
                          <w:szCs w:val="28"/>
                        </w:rPr>
                        <w:t xml:space="preserve"> to your values.</w:t>
                      </w:r>
                    </w:p>
                    <w:p w:rsidR="009A31D8" w:rsidRPr="00356E3A" w:rsidRDefault="00145CD7" w:rsidP="009A31D8">
                      <w:pPr>
                        <w:pStyle w:val="ListParagraph"/>
                        <w:numPr>
                          <w:ilvl w:val="0"/>
                          <w:numId w:val="2"/>
                        </w:numPr>
                        <w:rPr>
                          <w:sz w:val="28"/>
                          <w:szCs w:val="28"/>
                        </w:rPr>
                      </w:pPr>
                      <w:r w:rsidRPr="00356E3A">
                        <w:rPr>
                          <w:rFonts w:ascii="Century Gothic" w:hAnsi="Century Gothic"/>
                          <w:sz w:val="28"/>
                          <w:szCs w:val="28"/>
                        </w:rPr>
                        <w:t xml:space="preserve">Think about the Relationship Pyramid </w:t>
                      </w:r>
                      <w:r w:rsidR="00052006" w:rsidRPr="00356E3A">
                        <w:rPr>
                          <w:rFonts w:ascii="Century Gothic" w:hAnsi="Century Gothic"/>
                          <w:sz w:val="28"/>
                          <w:szCs w:val="28"/>
                        </w:rPr>
                        <w:t>how you would use it</w:t>
                      </w:r>
                      <w:r w:rsidR="000541CF" w:rsidRPr="00356E3A">
                        <w:rPr>
                          <w:rFonts w:ascii="Century Gothic" w:hAnsi="Century Gothic"/>
                          <w:sz w:val="28"/>
                          <w:szCs w:val="28"/>
                        </w:rPr>
                        <w:t>.</w:t>
                      </w:r>
                    </w:p>
                  </w:txbxContent>
                </v:textbox>
              </v:shape>
            </w:pict>
          </mc:Fallback>
        </mc:AlternateContent>
      </w:r>
      <w:r w:rsidR="00356E3A">
        <w:rPr>
          <w:noProof/>
          <w:lang w:eastAsia="en-US"/>
        </w:rPr>
        <mc:AlternateContent>
          <mc:Choice Requires="wps">
            <w:drawing>
              <wp:anchor distT="0" distB="0" distL="114300" distR="114300" simplePos="0" relativeHeight="251664384" behindDoc="1" locked="0" layoutInCell="1" allowOverlap="1" wp14:anchorId="29B7DBF0" wp14:editId="0D7D5BAF">
                <wp:simplePos x="0" y="0"/>
                <wp:positionH relativeFrom="margin">
                  <wp:posOffset>-238125</wp:posOffset>
                </wp:positionH>
                <wp:positionV relativeFrom="margin">
                  <wp:posOffset>4276725</wp:posOffset>
                </wp:positionV>
                <wp:extent cx="6886575" cy="4191000"/>
                <wp:effectExtent l="0" t="0" r="9525" b="0"/>
                <wp:wrapTight wrapText="bothSides">
                  <wp:wrapPolygon edited="0">
                    <wp:start x="0" y="0"/>
                    <wp:lineTo x="0" y="21502"/>
                    <wp:lineTo x="21570" y="21502"/>
                    <wp:lineTo x="21570" y="0"/>
                    <wp:lineTo x="0" y="0"/>
                  </wp:wrapPolygon>
                </wp:wrapTight>
                <wp:docPr id="15" name="Rectangle 15"/>
                <wp:cNvGraphicFramePr/>
                <a:graphic xmlns:a="http://schemas.openxmlformats.org/drawingml/2006/main">
                  <a:graphicData uri="http://schemas.microsoft.com/office/word/2010/wordprocessingShape">
                    <wps:wsp>
                      <wps:cNvSpPr/>
                      <wps:spPr>
                        <a:xfrm>
                          <a:off x="0" y="0"/>
                          <a:ext cx="6886575" cy="4191000"/>
                        </a:xfrm>
                        <a:prstGeom prst="rect">
                          <a:avLst/>
                        </a:prstGeom>
                        <a:solidFill>
                          <a:schemeClr val="bg1"/>
                        </a:solid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Century Gothic" w:eastAsia="+mn-ea" w:hAnsi="Century Gothic" w:cs="+mn-cs"/>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id w:val="1985119132"/>
                              <w:dataBinding w:prefixMappings="xmlns:ns0='http://purl.org/dc/elements/1.1/' xmlns:ns1='http://schemas.openxmlformats.org/package/2006/metadata/core-properties' " w:xpath="/ns1:coreProperties[1]/ns0:creator[1]" w:storeItemID="{6C3C8BC8-F283-45AE-878A-BAB7291924A1}"/>
                              <w:text/>
                            </w:sdtPr>
                            <w:sdtEndPr/>
                            <w:sdtContent>
                              <w:p w:rsidR="00FA3C85" w:rsidRPr="00356E3A" w:rsidRDefault="00BE3C22">
                                <w:pPr>
                                  <w:pBdr>
                                    <w:top w:val="single" w:sz="6" w:space="7" w:color="629DD1" w:themeColor="accent1"/>
                                  </w:pBdr>
                                  <w:rPr>
                                    <w:rFonts w:ascii="Century Gothic" w:eastAsia="+mn-ea" w:hAnsi="Century Gothic" w:cs="+mn-cs"/>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356E3A">
                                  <w:rPr>
                                    <w:rFonts w:ascii="Century Gothic" w:eastAsia="+mn-ea" w:hAnsi="Century Gothic" w:cs="+mn-cs"/>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Additional Resources:</w:t>
                                </w:r>
                              </w:p>
                            </w:sdtContent>
                          </w:sdt>
                          <w:p w:rsidR="00FA3C85" w:rsidRPr="00356E3A" w:rsidRDefault="00FA12DA" w:rsidP="007E48D3">
                            <w:pPr>
                              <w:rPr>
                                <w:rFonts w:ascii="Century Gothic" w:eastAsia="+mn-ea" w:hAnsi="Century Gothic" w:cs="+mn-cs"/>
                                <w:color w:val="000000"/>
                                <w:kern w:val="24"/>
                                <w:sz w:val="28"/>
                                <w:szCs w:val="28"/>
                              </w:rPr>
                            </w:pPr>
                            <w:sdt>
                              <w:sdtPr>
                                <w:rPr>
                                  <w:rFonts w:ascii="Century Gothic" w:eastAsia="+mn-ea" w:hAnsi="Century Gothic" w:cs="+mn-cs"/>
                                  <w:color w:val="000000"/>
                                  <w:kern w:val="24"/>
                                  <w:sz w:val="28"/>
                                  <w:szCs w:val="28"/>
                                </w:rPr>
                                <w:id w:val="1515880940"/>
                                <w:dataBinding w:prefixMappings="xmlns:ns0='http://schemas.openxmlformats.org/officeDocument/2006/extended-properties' " w:xpath="/ns0:Properties[1]/ns0:Company[1]" w:storeItemID="{6668398D-A668-4E3E-A5EB-62B293D839F1}"/>
                                <w:text/>
                              </w:sdtPr>
                              <w:sdtEndPr/>
                              <w:sdtContent>
                                <w:r w:rsidR="005D3934" w:rsidRPr="00356E3A">
                                  <w:rPr>
                                    <w:rFonts w:ascii="Century Gothic" w:eastAsia="+mn-ea" w:hAnsi="Century Gothic" w:cs="+mn-cs"/>
                                    <w:color w:val="000000"/>
                                    <w:kern w:val="24"/>
                                    <w:sz w:val="28"/>
                                    <w:szCs w:val="28"/>
                                  </w:rPr>
                                  <w:t>This website – www.asdsexed.org – provides additional resources, curriculum, general information, tips, policy examples and visual supports for teaching sexual education.  This website provides resources for helping teach human sexuality to individuals with special needs.  This is Sarah’s website and can be a very helpful tool for you on many different subjects.</w:t>
                                </w:r>
                              </w:sdtContent>
                            </w:sdt>
                          </w:p>
                          <w:p w:rsidR="00FA3C85" w:rsidRPr="00356E3A" w:rsidRDefault="00FA3C85" w:rsidP="007E48D3">
                            <w:pPr>
                              <w:pBdr>
                                <w:between w:val="single" w:sz="4" w:space="1" w:color="auto"/>
                              </w:pBdr>
                              <w:rPr>
                                <w:rFonts w:ascii="Century Gothic" w:eastAsia="+mn-ea" w:hAnsi="Century Gothic" w:cs="+mn-cs"/>
                                <w:color w:val="000000"/>
                                <w:kern w:val="24"/>
                                <w:sz w:val="28"/>
                                <w:szCs w:val="28"/>
                              </w:rPr>
                            </w:pPr>
                          </w:p>
                          <w:p w:rsidR="00FA3C85" w:rsidRPr="00356E3A" w:rsidRDefault="009A31D8">
                            <w:pPr>
                              <w:rPr>
                                <w:rFonts w:ascii="Century Gothic" w:eastAsia="+mn-ea" w:hAnsi="Century Gothic" w:cs="+mn-cs"/>
                                <w:color w:val="000000"/>
                                <w:kern w:val="24"/>
                                <w:sz w:val="28"/>
                                <w:szCs w:val="28"/>
                              </w:rPr>
                            </w:pPr>
                            <w:r w:rsidRPr="00356E3A">
                              <w:rPr>
                                <w:rFonts w:ascii="Century Gothic" w:eastAsia="+mn-ea" w:hAnsi="Century Gothic" w:cs="+mn-cs"/>
                                <w:color w:val="000000"/>
                                <w:kern w:val="24"/>
                                <w:sz w:val="28"/>
                                <w:szCs w:val="28"/>
                              </w:rPr>
                              <w:t>Another great resource</w:t>
                            </w:r>
                            <w:r w:rsidR="007E48D3" w:rsidRPr="00356E3A">
                              <w:rPr>
                                <w:rFonts w:ascii="Century Gothic" w:eastAsia="+mn-ea" w:hAnsi="Century Gothic" w:cs="+mn-cs"/>
                                <w:color w:val="000000"/>
                                <w:kern w:val="24"/>
                                <w:sz w:val="28"/>
                                <w:szCs w:val="28"/>
                              </w:rPr>
                              <w:t xml:space="preserve"> is</w:t>
                            </w:r>
                            <w:r w:rsidRPr="00356E3A">
                              <w:rPr>
                                <w:rFonts w:ascii="Century Gothic" w:eastAsia="+mn-ea" w:hAnsi="Century Gothic" w:cs="+mn-cs"/>
                                <w:color w:val="000000"/>
                                <w:kern w:val="24"/>
                                <w:sz w:val="28"/>
                                <w:szCs w:val="28"/>
                              </w:rPr>
                              <w:t>:</w:t>
                            </w:r>
                            <w:r w:rsidR="007E48D3" w:rsidRPr="00356E3A">
                              <w:rPr>
                                <w:rFonts w:ascii="Century Gothic" w:eastAsia="+mn-ea" w:hAnsi="Century Gothic" w:cs="+mn-cs"/>
                                <w:color w:val="000000"/>
                                <w:kern w:val="24"/>
                                <w:sz w:val="28"/>
                                <w:szCs w:val="28"/>
                              </w:rPr>
                              <w:t xml:space="preserve"> </w:t>
                            </w:r>
                            <w:hyperlink r:id="rId16" w:history="1">
                              <w:r w:rsidRPr="00356E3A">
                                <w:rPr>
                                  <w:rStyle w:val="Hyperlink"/>
                                  <w:rFonts w:ascii="Century Gothic" w:eastAsia="+mn-ea" w:hAnsi="Century Gothic" w:cs="+mn-cs"/>
                                  <w:kern w:val="24"/>
                                  <w:sz w:val="28"/>
                                  <w:szCs w:val="28"/>
                                </w:rPr>
                                <w:t>http://siecus.org/_data/global/images/TalkAboutSex.pdf</w:t>
                              </w:r>
                            </w:hyperlink>
                            <w:r w:rsidRPr="00356E3A">
                              <w:rPr>
                                <w:rFonts w:ascii="Century Gothic" w:eastAsia="+mn-ea" w:hAnsi="Century Gothic" w:cs="+mn-cs"/>
                                <w:color w:val="000000"/>
                                <w:kern w:val="24"/>
                                <w:sz w:val="28"/>
                                <w:szCs w:val="28"/>
                              </w:rPr>
                              <w:t xml:space="preserve"> - This is a PowerPoint presentation that has a great overview on many different sexual issues.  This website covers basic biology, gender identity, relationships and more!</w:t>
                            </w:r>
                          </w:p>
                          <w:p w:rsidR="00075753" w:rsidRPr="00356E3A" w:rsidRDefault="00075753">
                            <w:pPr>
                              <w:rPr>
                                <w:rFonts w:ascii="Century Gothic" w:eastAsia="+mn-ea" w:hAnsi="Century Gothic" w:cs="+mn-cs"/>
                                <w:color w:val="000000"/>
                                <w:kern w:val="24"/>
                                <w:sz w:val="28"/>
                                <w:szCs w:val="28"/>
                              </w:rPr>
                            </w:pPr>
                          </w:p>
                          <w:p w:rsidR="00075753" w:rsidRPr="00356E3A" w:rsidRDefault="00075753">
                            <w:pPr>
                              <w:rPr>
                                <w:rFonts w:ascii="Century Gothic" w:eastAsia="+mn-ea" w:hAnsi="Century Gothic" w:cs="+mn-cs"/>
                                <w:color w:val="000000"/>
                                <w:kern w:val="24"/>
                                <w:sz w:val="28"/>
                                <w:szCs w:val="28"/>
                              </w:rPr>
                            </w:pPr>
                          </w:p>
                          <w:p w:rsidR="00075753" w:rsidRPr="00356E3A" w:rsidRDefault="00075753">
                            <w:pPr>
                              <w:rPr>
                                <w:rFonts w:ascii="Century Gothic" w:eastAsia="+mn-ea" w:hAnsi="Century Gothic" w:cs="+mn-cs"/>
                                <w:color w:val="000000"/>
                                <w:kern w:val="24"/>
                                <w:sz w:val="28"/>
                                <w:szCs w:val="28"/>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FA3C85" w:rsidRDefault="00FA3C85">
                            <w:pPr>
                              <w:rPr>
                                <w:rFonts w:ascii="Century Gothic" w:eastAsia="+mn-ea" w:hAnsi="Century Gothic" w:cs="+mn-cs"/>
                                <w:color w:val="000000"/>
                                <w:kern w:val="24"/>
                                <w:szCs w:val="19"/>
                              </w:rPr>
                            </w:pPr>
                          </w:p>
                          <w:p w:rsidR="00FA3C85" w:rsidRDefault="00FA3C85">
                            <w:pPr>
                              <w:rPr>
                                <w:rFonts w:ascii="Century Gothic" w:eastAsia="+mn-ea" w:hAnsi="Century Gothic" w:cs="+mn-cs"/>
                                <w:color w:val="000000"/>
                                <w:kern w:val="24"/>
                                <w:szCs w:val="19"/>
                              </w:rPr>
                            </w:pPr>
                          </w:p>
                          <w:tbl>
                            <w:tblPr>
                              <w:tblW w:w="1500" w:type="pct"/>
                              <w:jc w:val="center"/>
                              <w:tblCellMar>
                                <w:left w:w="0" w:type="dxa"/>
                                <w:right w:w="0" w:type="dxa"/>
                              </w:tblCellMar>
                              <w:tblLook w:val="04A0" w:firstRow="1" w:lastRow="0" w:firstColumn="1" w:lastColumn="0" w:noHBand="0" w:noVBand="1"/>
                            </w:tblPr>
                            <w:tblGrid>
                              <w:gridCol w:w="3255"/>
                            </w:tblGrid>
                            <w:tr w:rsidR="00FA3C85">
                              <w:trPr>
                                <w:jc w:val="center"/>
                              </w:trPr>
                              <w:tc>
                                <w:tcPr>
                                  <w:tcW w:w="1500" w:type="pct"/>
                                  <w:noWrap/>
                                </w:tcPr>
                                <w:p w:rsidR="00FA3C85" w:rsidRDefault="00FA3C85">
                                  <w:pPr>
                                    <w:spacing w:line="240" w:lineRule="auto"/>
                                    <w:rPr>
                                      <w:rFonts w:ascii="Century Gothic" w:eastAsia="+mn-ea" w:hAnsi="Century Gothic" w:cs="+mn-cs"/>
                                      <w:color w:val="000000"/>
                                      <w:kern w:val="24"/>
                                      <w:szCs w:val="19"/>
                                    </w:rPr>
                                  </w:pPr>
                                </w:p>
                                <w:p w:rsidR="00FA3C85" w:rsidRDefault="00FA3C85" w:rsidP="007E48D3">
                                  <w:pPr>
                                    <w:spacing w:line="240" w:lineRule="auto"/>
                                    <w:rPr>
                                      <w:rFonts w:ascii="Times New Roman" w:eastAsia="Times New Roman" w:hAnsi="Times New Roman" w:cs="Times New Roman"/>
                                      <w:sz w:val="24"/>
                                      <w:szCs w:val="24"/>
                                    </w:rPr>
                                  </w:pPr>
                                </w:p>
                              </w:tc>
                            </w:tr>
                          </w:tbl>
                          <w:p w:rsidR="00FA3C85" w:rsidRDefault="00FA3C85">
                            <w:pPr>
                              <w:rPr>
                                <w:rFonts w:ascii="Times New Roman" w:eastAsia="Times New Roman" w:hAnsi="Times New Roman" w:cs="Times New Roman"/>
                                <w:sz w:val="24"/>
                                <w:szCs w:val="24"/>
                              </w:rPr>
                            </w:pPr>
                          </w:p>
                        </w:txbxContent>
                      </wps:txbx>
                      <wps:bodyPr rot="0" spcFirstLastPara="0" vertOverflow="overflow" horzOverflow="overflow" vert="horz" wrap="square" lIns="0" tIns="9144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5" o:spid="_x0000_s1034" style="position:absolute;left:0;text-align:left;margin-left:-18.75pt;margin-top:336.75pt;width:542.25pt;height:330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" fillcolor="white [3212]" stroked="f" strokeweight=".5pt">
                <v:textbox inset="0,7.2pt,0">
                  <w:txbxContent>
                    <w:sdt>
                      <w:sdtPr>
                        <w:rPr>
                          <w:rFonts w:ascii="Century Gothic" w:eastAsia="+mn-ea" w:hAnsi="Century Gothic" w:cs="+mn-cs"/>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id w:val="1985119132"/>
                        <w:dataBinding w:prefixMappings="xmlns:ns0='http://purl.org/dc/elements/1.1/' xmlns:ns1='http://schemas.openxmlformats.org/package/2006/metadata/core-properties' " w:xpath="/ns1:coreProperties[1]/ns0:creator[1]" w:storeItemID="{6C3C8BC8-F283-45AE-878A-BAB7291924A1}"/>
                        <w:text/>
                      </w:sdtPr>
                      <w:sdtEndPr/>
                      <w:sdtContent>
                        <w:p w:rsidR="00FA3C85" w:rsidRPr="00356E3A" w:rsidRDefault="00BE3C22">
                          <w:pPr>
                            <w:pBdr>
                              <w:top w:val="single" w:sz="6" w:space="7" w:color="629DD1" w:themeColor="accent1"/>
                            </w:pBdr>
                            <w:rPr>
                              <w:rFonts w:ascii="Century Gothic" w:eastAsia="+mn-ea" w:hAnsi="Century Gothic" w:cs="+mn-cs"/>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356E3A">
                            <w:rPr>
                              <w:rFonts w:ascii="Century Gothic" w:eastAsia="+mn-ea" w:hAnsi="Century Gothic" w:cs="+mn-cs"/>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Additional Resources:</w:t>
                          </w:r>
                        </w:p>
                      </w:sdtContent>
                    </w:sdt>
                    <w:p w:rsidR="00FA3C85" w:rsidRPr="00356E3A" w:rsidRDefault="00FA12DA" w:rsidP="007E48D3">
                      <w:pPr>
                        <w:rPr>
                          <w:rFonts w:ascii="Century Gothic" w:eastAsia="+mn-ea" w:hAnsi="Century Gothic" w:cs="+mn-cs"/>
                          <w:color w:val="000000"/>
                          <w:kern w:val="24"/>
                          <w:sz w:val="28"/>
                          <w:szCs w:val="28"/>
                        </w:rPr>
                      </w:pPr>
                      <w:sdt>
                        <w:sdtPr>
                          <w:rPr>
                            <w:rFonts w:ascii="Century Gothic" w:eastAsia="+mn-ea" w:hAnsi="Century Gothic" w:cs="+mn-cs"/>
                            <w:color w:val="000000"/>
                            <w:kern w:val="24"/>
                            <w:sz w:val="28"/>
                            <w:szCs w:val="28"/>
                          </w:rPr>
                          <w:id w:val="1515880940"/>
                          <w:dataBinding w:prefixMappings="xmlns:ns0='http://schemas.openxmlformats.org/officeDocument/2006/extended-properties' " w:xpath="/ns0:Properties[1]/ns0:Company[1]" w:storeItemID="{6668398D-A668-4E3E-A5EB-62B293D839F1}"/>
                          <w:text/>
                        </w:sdtPr>
                        <w:sdtEndPr/>
                        <w:sdtContent>
                          <w:r w:rsidR="005D3934" w:rsidRPr="00356E3A">
                            <w:rPr>
                              <w:rFonts w:ascii="Century Gothic" w:eastAsia="+mn-ea" w:hAnsi="Century Gothic" w:cs="+mn-cs"/>
                              <w:color w:val="000000"/>
                              <w:kern w:val="24"/>
                              <w:sz w:val="28"/>
                              <w:szCs w:val="28"/>
                            </w:rPr>
                            <w:t>This website – www.asdsexed.org – provides additional resources, curriculum, general information, tips, policy examples and visual supports for teaching sexual education.  This website provides resources for helping teach human sexuality to individuals with special needs.  This is Sarah’s website and can be a very helpful tool for you on many different subjects.</w:t>
                          </w:r>
                        </w:sdtContent>
                      </w:sdt>
                    </w:p>
                    <w:p w:rsidR="00FA3C85" w:rsidRPr="00356E3A" w:rsidRDefault="00FA3C85" w:rsidP="007E48D3">
                      <w:pPr>
                        <w:pBdr>
                          <w:between w:val="single" w:sz="4" w:space="1" w:color="auto"/>
                        </w:pBdr>
                        <w:rPr>
                          <w:rFonts w:ascii="Century Gothic" w:eastAsia="+mn-ea" w:hAnsi="Century Gothic" w:cs="+mn-cs"/>
                          <w:color w:val="000000"/>
                          <w:kern w:val="24"/>
                          <w:sz w:val="28"/>
                          <w:szCs w:val="28"/>
                        </w:rPr>
                      </w:pPr>
                    </w:p>
                    <w:p w:rsidR="00FA3C85" w:rsidRPr="00356E3A" w:rsidRDefault="009A31D8">
                      <w:pPr>
                        <w:rPr>
                          <w:rFonts w:ascii="Century Gothic" w:eastAsia="+mn-ea" w:hAnsi="Century Gothic" w:cs="+mn-cs"/>
                          <w:color w:val="000000"/>
                          <w:kern w:val="24"/>
                          <w:sz w:val="28"/>
                          <w:szCs w:val="28"/>
                        </w:rPr>
                      </w:pPr>
                      <w:r w:rsidRPr="00356E3A">
                        <w:rPr>
                          <w:rFonts w:ascii="Century Gothic" w:eastAsia="+mn-ea" w:hAnsi="Century Gothic" w:cs="+mn-cs"/>
                          <w:color w:val="000000"/>
                          <w:kern w:val="24"/>
                          <w:sz w:val="28"/>
                          <w:szCs w:val="28"/>
                        </w:rPr>
                        <w:t>Another great resource</w:t>
                      </w:r>
                      <w:r w:rsidR="007E48D3" w:rsidRPr="00356E3A">
                        <w:rPr>
                          <w:rFonts w:ascii="Century Gothic" w:eastAsia="+mn-ea" w:hAnsi="Century Gothic" w:cs="+mn-cs"/>
                          <w:color w:val="000000"/>
                          <w:kern w:val="24"/>
                          <w:sz w:val="28"/>
                          <w:szCs w:val="28"/>
                        </w:rPr>
                        <w:t xml:space="preserve"> is</w:t>
                      </w:r>
                      <w:r w:rsidRPr="00356E3A">
                        <w:rPr>
                          <w:rFonts w:ascii="Century Gothic" w:eastAsia="+mn-ea" w:hAnsi="Century Gothic" w:cs="+mn-cs"/>
                          <w:color w:val="000000"/>
                          <w:kern w:val="24"/>
                          <w:sz w:val="28"/>
                          <w:szCs w:val="28"/>
                        </w:rPr>
                        <w:t>:</w:t>
                      </w:r>
                      <w:r w:rsidR="007E48D3" w:rsidRPr="00356E3A">
                        <w:rPr>
                          <w:rFonts w:ascii="Century Gothic" w:eastAsia="+mn-ea" w:hAnsi="Century Gothic" w:cs="+mn-cs"/>
                          <w:color w:val="000000"/>
                          <w:kern w:val="24"/>
                          <w:sz w:val="28"/>
                          <w:szCs w:val="28"/>
                        </w:rPr>
                        <w:t xml:space="preserve"> </w:t>
                      </w:r>
                      <w:hyperlink r:id="rId17" w:history="1">
                        <w:r w:rsidRPr="00356E3A">
                          <w:rPr>
                            <w:rStyle w:val="Hyperlink"/>
                            <w:rFonts w:ascii="Century Gothic" w:eastAsia="+mn-ea" w:hAnsi="Century Gothic" w:cs="+mn-cs"/>
                            <w:kern w:val="24"/>
                            <w:sz w:val="28"/>
                            <w:szCs w:val="28"/>
                          </w:rPr>
                          <w:t>http://siecus.org/_data/global/images/TalkAboutSex.pdf</w:t>
                        </w:r>
                      </w:hyperlink>
                      <w:r w:rsidRPr="00356E3A">
                        <w:rPr>
                          <w:rFonts w:ascii="Century Gothic" w:eastAsia="+mn-ea" w:hAnsi="Century Gothic" w:cs="+mn-cs"/>
                          <w:color w:val="000000"/>
                          <w:kern w:val="24"/>
                          <w:sz w:val="28"/>
                          <w:szCs w:val="28"/>
                        </w:rPr>
                        <w:t xml:space="preserve"> - This is a PowerPoint presentation that has a great overview on many different sexual issues.  This website covers basic biology, gender identity, relationships and more!</w:t>
                      </w:r>
                    </w:p>
                    <w:p w:rsidR="00075753" w:rsidRPr="00356E3A" w:rsidRDefault="00075753">
                      <w:pPr>
                        <w:rPr>
                          <w:rFonts w:ascii="Century Gothic" w:eastAsia="+mn-ea" w:hAnsi="Century Gothic" w:cs="+mn-cs"/>
                          <w:color w:val="000000"/>
                          <w:kern w:val="24"/>
                          <w:sz w:val="28"/>
                          <w:szCs w:val="28"/>
                        </w:rPr>
                      </w:pPr>
                    </w:p>
                    <w:p w:rsidR="00075753" w:rsidRPr="00356E3A" w:rsidRDefault="00075753">
                      <w:pPr>
                        <w:rPr>
                          <w:rFonts w:ascii="Century Gothic" w:eastAsia="+mn-ea" w:hAnsi="Century Gothic" w:cs="+mn-cs"/>
                          <w:color w:val="000000"/>
                          <w:kern w:val="24"/>
                          <w:sz w:val="28"/>
                          <w:szCs w:val="28"/>
                        </w:rPr>
                      </w:pPr>
                    </w:p>
                    <w:p w:rsidR="00075753" w:rsidRPr="00356E3A" w:rsidRDefault="00075753">
                      <w:pPr>
                        <w:rPr>
                          <w:rFonts w:ascii="Century Gothic" w:eastAsia="+mn-ea" w:hAnsi="Century Gothic" w:cs="+mn-cs"/>
                          <w:color w:val="000000"/>
                          <w:kern w:val="24"/>
                          <w:sz w:val="28"/>
                          <w:szCs w:val="28"/>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075753" w:rsidRDefault="00075753">
                      <w:pPr>
                        <w:rPr>
                          <w:rFonts w:ascii="Century Gothic" w:eastAsia="+mn-ea" w:hAnsi="Century Gothic" w:cs="+mn-cs"/>
                          <w:color w:val="000000"/>
                          <w:kern w:val="24"/>
                          <w:szCs w:val="19"/>
                        </w:rPr>
                      </w:pPr>
                    </w:p>
                    <w:p w:rsidR="00FA3C85" w:rsidRDefault="00FA3C85">
                      <w:pPr>
                        <w:rPr>
                          <w:rFonts w:ascii="Century Gothic" w:eastAsia="+mn-ea" w:hAnsi="Century Gothic" w:cs="+mn-cs"/>
                          <w:color w:val="000000"/>
                          <w:kern w:val="24"/>
                          <w:szCs w:val="19"/>
                        </w:rPr>
                      </w:pPr>
                    </w:p>
                    <w:p w:rsidR="00FA3C85" w:rsidRDefault="00FA3C85">
                      <w:pPr>
                        <w:rPr>
                          <w:rFonts w:ascii="Century Gothic" w:eastAsia="+mn-ea" w:hAnsi="Century Gothic" w:cs="+mn-cs"/>
                          <w:color w:val="000000"/>
                          <w:kern w:val="24"/>
                          <w:szCs w:val="19"/>
                        </w:rPr>
                      </w:pPr>
                    </w:p>
                    <w:tbl>
                      <w:tblPr>
                        <w:tblW w:w="1500" w:type="pct"/>
                        <w:jc w:val="center"/>
                        <w:tblCellMar>
                          <w:left w:w="0" w:type="dxa"/>
                          <w:right w:w="0" w:type="dxa"/>
                        </w:tblCellMar>
                        <w:tblLook w:val="04A0" w:firstRow="1" w:lastRow="0" w:firstColumn="1" w:lastColumn="0" w:noHBand="0" w:noVBand="1"/>
                      </w:tblPr>
                      <w:tblGrid>
                        <w:gridCol w:w="3255"/>
                      </w:tblGrid>
                      <w:tr w:rsidR="00FA3C85">
                        <w:trPr>
                          <w:jc w:val="center"/>
                        </w:trPr>
                        <w:tc>
                          <w:tcPr>
                            <w:tcW w:w="1500" w:type="pct"/>
                            <w:noWrap/>
                          </w:tcPr>
                          <w:p w:rsidR="00FA3C85" w:rsidRDefault="00FA3C85">
                            <w:pPr>
                              <w:spacing w:line="240" w:lineRule="auto"/>
                              <w:rPr>
                                <w:rFonts w:ascii="Century Gothic" w:eastAsia="+mn-ea" w:hAnsi="Century Gothic" w:cs="+mn-cs"/>
                                <w:color w:val="000000"/>
                                <w:kern w:val="24"/>
                                <w:szCs w:val="19"/>
                              </w:rPr>
                            </w:pPr>
                          </w:p>
                          <w:p w:rsidR="00FA3C85" w:rsidRDefault="00FA3C85" w:rsidP="007E48D3">
                            <w:pPr>
                              <w:spacing w:line="240" w:lineRule="auto"/>
                              <w:rPr>
                                <w:rFonts w:ascii="Times New Roman" w:eastAsia="Times New Roman" w:hAnsi="Times New Roman" w:cs="Times New Roman"/>
                                <w:sz w:val="24"/>
                                <w:szCs w:val="24"/>
                              </w:rPr>
                            </w:pPr>
                          </w:p>
                        </w:tc>
                      </w:tr>
                    </w:tbl>
                    <w:p w:rsidR="00FA3C85" w:rsidRDefault="00FA3C85">
                      <w:pPr>
                        <w:rPr>
                          <w:rFonts w:ascii="Times New Roman" w:eastAsia="Times New Roman" w:hAnsi="Times New Roman" w:cs="Times New Roman"/>
                          <w:sz w:val="24"/>
                          <w:szCs w:val="24"/>
                        </w:rPr>
                      </w:pPr>
                    </w:p>
                  </w:txbxContent>
                </v:textbox>
                <w10:wrap type="tight" anchorx="margin" anchory="margin"/>
              </v:rect>
            </w:pict>
          </mc:Fallback>
        </mc:AlternateContent>
      </w:r>
    </w:p>
    <w:sectPr w:rsidR="00FA3C85">
      <w:type w:val="continuous"/>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590D" w:rsidRDefault="009B590D">
      <w:r>
        <w:separator/>
      </w:r>
    </w:p>
  </w:endnote>
  <w:endnote w:type="continuationSeparator" w:id="0">
    <w:p w:rsidR="009B590D" w:rsidRDefault="009B59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Franklin Gothic Medium">
    <w:panose1 w:val="020B0603020102020204"/>
    <w:charset w:val="00"/>
    <w:family w:val="swiss"/>
    <w:pitch w:val="variable"/>
    <w:sig w:usb0="00000287" w:usb1="00000000" w:usb2="00000000" w:usb3="00000000" w:csb0="0000009F" w:csb1="00000000"/>
  </w:font>
  <w:font w:name="Dotum">
    <w:altName w:val="돋움"/>
    <w:panose1 w:val="020B0600000101010101"/>
    <w:charset w:val="81"/>
    <w:family w:val="swiss"/>
    <w:pitch w:val="variable"/>
    <w:sig w:usb0="B00002AF" w:usb1="69D77CFB" w:usb2="00000030" w:usb3="00000000" w:csb0="0008009F" w:csb1="00000000"/>
  </w:font>
  <w:font w:name="Century Gothic">
    <w:panose1 w:val="020B0502020202020204"/>
    <w:charset w:val="00"/>
    <w:family w:val="swiss"/>
    <w:pitch w:val="variable"/>
    <w:sig w:usb0="00000287" w:usb1="00000000" w:usb2="00000000" w:usb3="00000000" w:csb0="0000009F" w:csb1="00000000"/>
  </w:font>
  <w:font w:name="BatangChe">
    <w:panose1 w:val="02030609000101010101"/>
    <w:charset w:val="81"/>
    <w:family w:val="modern"/>
    <w:pitch w:val="fixed"/>
    <w:sig w:usb0="B00002AF" w:usb1="69D77CFB" w:usb2="00000030" w:usb3="00000000" w:csb0="0008009F" w:csb1="00000000"/>
  </w:font>
  <w:font w:name="+mn-ea">
    <w:altName w:val="Times New Roman"/>
    <w:panose1 w:val="00000000000000000000"/>
    <w:charset w:val="00"/>
    <w:family w:val="roman"/>
    <w:notTrueType/>
    <w:pitch w:val="default"/>
  </w:font>
  <w:font w:name="+mn-cs">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3C85" w:rsidRDefault="000541CF">
    <w:pPr>
      <w:pStyle w:val="Footer"/>
    </w:pPr>
    <w:r>
      <w:rPr>
        <w:noProof/>
        <w:color w:val="629DD1" w:themeColor="accent1"/>
        <w:lang w:eastAsia="en-US"/>
      </w:rPr>
      <mc:AlternateContent>
        <mc:Choice Requires="wps">
          <w:drawing>
            <wp:anchor distT="0" distB="0" distL="114300" distR="114300" simplePos="0" relativeHeight="251675648" behindDoc="1" locked="0" layoutInCell="1" allowOverlap="1" wp14:anchorId="235A0A55" wp14:editId="504B2409">
              <wp:simplePos x="0" y="0"/>
              <wp:positionH relativeFrom="page">
                <wp:align>center</wp:align>
              </wp:positionH>
              <wp:positionV relativeFrom="page">
                <wp:align>center</wp:align>
              </wp:positionV>
              <wp:extent cx="7477125" cy="9696450"/>
              <wp:effectExtent l="0" t="0" r="0" b="0"/>
              <wp:wrapNone/>
              <wp:docPr id="47" name="Bkgd: 1"/>
              <wp:cNvGraphicFramePr/>
              <a:graphic xmlns:a="http://schemas.openxmlformats.org/drawingml/2006/main">
                <a:graphicData uri="http://schemas.microsoft.com/office/word/2010/wordprocessingShape">
                  <wps:wsp>
                    <wps:cNvSpPr/>
                    <wps:spPr>
                      <a:xfrm>
                        <a:off x="0" y="0"/>
                        <a:ext cx="7477125" cy="9696450"/>
                      </a:xfrm>
                      <a:prstGeom prst="roundRect">
                        <a:avLst>
                          <a:gd name="adj" fmla="val 1735"/>
                        </a:avLst>
                      </a:prstGeom>
                      <a:ln w="12700" cmpd="sng">
                        <a:noFill/>
                      </a:ln>
                    </wps:spPr>
                    <wps:style>
                      <a:lnRef idx="2">
                        <a:schemeClr val="accent1">
                          <a:shade val="50000"/>
                        </a:schemeClr>
                      </a:lnRef>
                      <a:fillRef idx="1003">
                        <a:schemeClr val="lt1"/>
                      </a:fillRef>
                      <a:effectRef idx="0">
                        <a:schemeClr val="accent1"/>
                      </a:effectRef>
                      <a:fontRef idx="minor">
                        <a:schemeClr val="lt1"/>
                      </a:fontRef>
                    </wps:style>
                    <wps:txbx>
                      <w:txbxContent>
                        <w:p w:rsidR="00FA3C85" w:rsidRDefault="00FA3C85">
                          <w:pPr>
                            <w:rPr>
                              <w:rFonts w:eastAsia="Times New Roman"/>
                            </w:rPr>
                          </w:pPr>
                        </w:p>
                      </w:txbxContent>
                    </wps:txbx>
                    <wps:bodyPr lIns="91405" tIns="45703" rIns="91405" bIns="45703" rtlCol="0" anchor="ctr"/>
                  </wps:wsp>
                </a:graphicData>
              </a:graphic>
              <wp14:sizeRelH relativeFrom="page">
                <wp14:pctWidth>96200</wp14:pctWidth>
              </wp14:sizeRelH>
              <wp14:sizeRelV relativeFrom="page">
                <wp14:pctHeight>96400</wp14:pctHeight>
              </wp14:sizeRelV>
            </wp:anchor>
          </w:drawing>
        </mc:Choice>
        <mc:Fallback>
          <w:pict>
            <v:roundrect id="Bkgd: 1" o:spid="_x0000_s1035" style="position:absolute;left:0;text-align:left;margin-left:0;margin-top:0;width:588.75pt;height:763.5pt;z-index:-251640832;visibility:visible;mso-wrap-style:square;mso-width-percent:962;mso-height-percent:964;mso-wrap-distance-left:9pt;mso-wrap-distance-top:0;mso-wrap-distance-right:9pt;mso-wrap-distance-bottom:0;mso-position-horizontal:center;mso-position-horizontal-relative:page;mso-position-vertical:center;mso-position-vertical-relative:page;mso-width-percent:962;mso-height-percent:964;mso-width-relative:page;mso-height-relative:page;v-text-anchor:middle" arcsize="113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" fillcolor="white [2673]" stroked="f" strokeweight="1pt">
              <v:fill color2="#595959 [1121]" rotate="t" focusposition="9830f,.5" focussize=",-6554f" focus="100%" type="gradientRadial"/>
              <v:textbox inset="2.53903mm,1.2695mm,2.53903mm,1.2695mm">
                <w:txbxContent>
                  <w:p w:rsidR="00FA3C85" w:rsidRDefault="00FA3C85">
                    <w:pPr>
                      <w:rPr>
                        <w:rFonts w:eastAsia="Times New Roman"/>
                      </w:rPr>
                    </w:pPr>
                  </w:p>
                </w:txbxContent>
              </v:textbox>
              <w10:wrap anchorx="page" anchory="page"/>
            </v:roundrect>
          </w:pict>
        </mc:Fallback>
      </mc:AlternateContent>
    </w:r>
    <w:r>
      <w:rPr>
        <w:noProof/>
        <w:color w:val="629DD1" w:themeColor="accent1"/>
        <w:lang w:eastAsia="en-US"/>
      </w:rPr>
      <mc:AlternateContent>
        <mc:Choice Requires="wps">
          <w:drawing>
            <wp:anchor distT="0" distB="0" distL="114300" distR="114300" simplePos="0" relativeHeight="251676672" behindDoc="1" locked="0" layoutInCell="1" allowOverlap="1" wp14:anchorId="6DB26035" wp14:editId="6F21C384">
              <wp:simplePos x="0" y="0"/>
              <wp:positionH relativeFrom="margin">
                <wp:align>center</wp:align>
              </wp:positionH>
              <wp:positionV relativeFrom="margin">
                <wp:align>center</wp:align>
              </wp:positionV>
              <wp:extent cx="6944995" cy="9034145"/>
              <wp:effectExtent l="0" t="0" r="0" b="0"/>
              <wp:wrapNone/>
              <wp:docPr id="50" name="Bkgd: 2"/>
              <wp:cNvGraphicFramePr/>
              <a:graphic xmlns:a="http://schemas.openxmlformats.org/drawingml/2006/main">
                <a:graphicData uri="http://schemas.microsoft.com/office/word/2010/wordprocessingShape">
                  <wps:wsp>
                    <wps:cNvSpPr/>
                    <wps:spPr>
                      <a:xfrm>
                        <a:off x="0" y="0"/>
                        <a:ext cx="6944995" cy="9034145"/>
                      </a:xfrm>
                      <a:prstGeom prst="rect">
                        <a:avLst/>
                      </a:prstGeom>
                      <a:solidFill>
                        <a:srgbClr val="FFFFFF">
                          <a:alpha val="83000"/>
                        </a:srgbClr>
                      </a:solidFill>
                      <a:ln>
                        <a:noFill/>
                      </a:ln>
                      <a:effectLst>
                        <a:softEdge rad="12700"/>
                      </a:effectLst>
                    </wps:spPr>
                    <wps:style>
                      <a:lnRef idx="2">
                        <a:schemeClr val="accent1">
                          <a:shade val="50000"/>
                        </a:schemeClr>
                      </a:lnRef>
                      <a:fillRef idx="1">
                        <a:schemeClr val="accent1"/>
                      </a:fillRef>
                      <a:effectRef idx="0">
                        <a:schemeClr val="accent1"/>
                      </a:effectRef>
                      <a:fontRef idx="minor">
                        <a:schemeClr val="lt1"/>
                      </a:fontRef>
                    </wps:style>
                    <wps:txbx>
                      <w:txbxContent>
                        <w:p w:rsidR="00FA3C85" w:rsidRDefault="00FA3C85">
                          <w:pPr>
                            <w:rPr>
                              <w:rFonts w:eastAsia="Times New Roman"/>
                            </w:rPr>
                          </w:pPr>
                        </w:p>
                      </w:txbxContent>
                    </wps:txbx>
                    <wps:bodyPr lIns="91405" tIns="45703" rIns="91405" bIns="45703" rtlCol="0" anchor="ctr"/>
                  </wps:wsp>
                </a:graphicData>
              </a:graphic>
              <wp14:sizeRelH relativeFrom="margin">
                <wp14:pctWidth>108500</wp14:pctWidth>
              </wp14:sizeRelH>
              <wp14:sizeRelV relativeFrom="margin">
                <wp14:pctHeight>104000</wp14:pctHeight>
              </wp14:sizeRelV>
            </wp:anchor>
          </w:drawing>
        </mc:Choice>
        <mc:Fallback>
          <w:pict>
            <v:rect id="Bkgd: 2" o:spid="_x0000_s1036" style="position:absolute;left:0;text-align:left;margin-left:0;margin-top:0;width:546.85pt;height:711.35pt;z-index:-251639808;visibility:visible;mso-wrap-style:square;mso-width-percent:1085;mso-height-percent:1040;mso-wrap-distance-left:9pt;mso-wrap-distance-top:0;mso-wrap-distance-right:9pt;mso-wrap-distance-bottom:0;mso-position-horizontal:center;mso-position-horizontal-relative:margin;mso-position-vertical:center;mso-position-vertical-relative:margin;mso-width-percent:1085;mso-height-percent:104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" stroked="f" strokeweight="2pt">
              <v:fill opacity="54484f"/>
              <v:textbox inset="2.53903mm,1.2695mm,2.53903mm,1.2695mm">
                <w:txbxContent>
                  <w:p w:rsidR="00FA3C85" w:rsidRDefault="00FA3C85">
                    <w:pPr>
                      <w:rPr>
                        <w:rFonts w:eastAsia="Times New Roman"/>
                      </w:rPr>
                    </w:pPr>
                  </w:p>
                </w:txbxContent>
              </v:textbox>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7696" behindDoc="1" locked="0" layoutInCell="1" allowOverlap="1" wp14:anchorId="7D569F4D" wp14:editId="7F2A5304">
              <wp:simplePos x="0" y="0"/>
              <wp:positionH relativeFrom="margin">
                <wp:align>center</wp:align>
              </wp:positionH>
              <wp:positionV relativeFrom="margin">
                <wp:align>center</wp:align>
              </wp:positionV>
              <wp:extent cx="6675755" cy="8686800"/>
              <wp:effectExtent l="0" t="0" r="0" b="0"/>
              <wp:wrapNone/>
              <wp:docPr id="53" name="Bkgd: 3"/>
              <wp:cNvGraphicFramePr/>
              <a:graphic xmlns:a="http://schemas.openxmlformats.org/drawingml/2006/main">
                <a:graphicData uri="http://schemas.microsoft.com/office/word/2010/wordprocessingShape">
                  <wps:wsp>
                    <wps:cNvSpPr/>
                    <wps:spPr>
                      <a:xfrm>
                        <a:off x="0" y="0"/>
                        <a:ext cx="6675755" cy="8686800"/>
                      </a:xfrm>
                      <a:prstGeom prst="rect">
                        <a:avLst/>
                      </a:prstGeom>
                      <a:solidFill>
                        <a:srgbClr val="FFFFFF"/>
                      </a:solidFill>
                      <a:ln w="6350" cmpd="dbl">
                        <a:noFill/>
                      </a:ln>
                    </wps:spPr>
                    <wps:style>
                      <a:lnRef idx="2">
                        <a:schemeClr val="accent1">
                          <a:shade val="50000"/>
                        </a:schemeClr>
                      </a:lnRef>
                      <a:fillRef idx="1">
                        <a:schemeClr val="accent1"/>
                      </a:fillRef>
                      <a:effectRef idx="0">
                        <a:schemeClr val="accent1"/>
                      </a:effectRef>
                      <a:fontRef idx="minor">
                        <a:schemeClr val="lt1"/>
                      </a:fontRef>
                    </wps:style>
                    <wps:txbx>
                      <w:txbxContent>
                        <w:p w:rsidR="00FA3C85" w:rsidRDefault="00FA3C85">
                          <w:pPr>
                            <w:rPr>
                              <w:rFonts w:eastAsia="Times New Roman"/>
                            </w:rPr>
                          </w:pPr>
                        </w:p>
                      </w:txbxContent>
                    </wps:txbx>
                    <wps:bodyPr lIns="91405" tIns="45703" rIns="91405" bIns="45703" rtlCol="0" anchor="ctr"/>
                  </wps:wsp>
                </a:graphicData>
              </a:graphic>
              <wp14:sizeRelH relativeFrom="margin">
                <wp14:pctWidth>104300</wp14:pctWidth>
              </wp14:sizeRelH>
              <wp14:sizeRelV relativeFrom="margin">
                <wp14:pctHeight>100000</wp14:pctHeight>
              </wp14:sizeRelV>
            </wp:anchor>
          </w:drawing>
        </mc:Choice>
        <mc:Fallback>
          <w:pict>
            <v:rect id="Bkgd: 3" o:spid="_x0000_s1037" style="position:absolute;left:0;text-align:left;margin-left:0;margin-top:0;width:525.65pt;height:684pt;z-index:-251638784;visibility:visible;mso-wrap-style:square;mso-width-percent:1043;mso-height-percent:1000;mso-wrap-distance-left:9pt;mso-wrap-distance-top:0;mso-wrap-distance-right:9pt;mso-wrap-distance-bottom:0;mso-position-horizontal:center;mso-position-horizontal-relative:margin;mso-position-vertical:center;mso-position-vertical-relative:margin;mso-width-percent:1043;mso-height-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" stroked="f" strokeweight=".5pt">
              <v:stroke linestyle="thinThin"/>
              <v:textbox inset="2.53903mm,1.2695mm,2.53903mm,1.2695mm">
                <w:txbxContent>
                  <w:p w:rsidR="00FA3C85" w:rsidRDefault="00FA3C85">
                    <w:pPr>
                      <w:rPr>
                        <w:rFonts w:eastAsia="Times New Roman"/>
                      </w:rPr>
                    </w:pPr>
                  </w:p>
                </w:txbxContent>
              </v:textbox>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8720" behindDoc="0" locked="0" layoutInCell="1" allowOverlap="1" wp14:anchorId="15BFBF03" wp14:editId="780F819F">
              <wp:simplePos x="0" y="0"/>
              <wp:positionH relativeFrom="margin">
                <wp:align>center</wp:align>
              </wp:positionH>
              <mc:AlternateContent>
                <mc:Choice Requires="wp14">
                  <wp:positionV relativeFrom="margin">
                    <wp14:pctPosVOffset>100000</wp14:pctPosVOffset>
                  </wp:positionV>
                </mc:Choice>
                <mc:Fallback>
                  <wp:positionV relativeFrom="page">
                    <wp:posOffset>9372600</wp:posOffset>
                  </wp:positionV>
                </mc:Fallback>
              </mc:AlternateContent>
              <wp:extent cx="6598920" cy="246380"/>
              <wp:effectExtent l="0" t="0" r="0" b="0"/>
              <wp:wrapSquare wrapText="bothSides"/>
              <wp:docPr id="56" name="Date"/>
              <wp:cNvGraphicFramePr/>
              <a:graphic xmlns:a="http://schemas.openxmlformats.org/drawingml/2006/main">
                <a:graphicData uri="http://schemas.microsoft.com/office/word/2010/wordprocessingShape">
                  <wps:wsp>
                    <wps:cNvSpPr/>
                    <wps:spPr>
                      <a:xfrm>
                        <a:off x="0" y="0"/>
                        <a:ext cx="6598920" cy="2463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A3C85" w:rsidRDefault="00FA12DA">
                          <w:pPr>
                            <w:spacing w:line="240" w:lineRule="auto"/>
                            <w:jc w:val="center"/>
                            <w:rPr>
                              <w:color w:val="A6A6A6" w:themeColor="background1" w:themeShade="A6"/>
                              <w:sz w:val="18"/>
                              <w:szCs w:val="18"/>
                            </w:rPr>
                          </w:pPr>
                          <w:sdt>
                            <w:sdtPr>
                              <w:rPr>
                                <w:b/>
                                <w:bCs/>
                                <w:color w:val="A6A6A6" w:themeColor="background1" w:themeShade="A6"/>
                                <w:sz w:val="18"/>
                                <w:szCs w:val="18"/>
                              </w:rPr>
                              <w:alias w:val="Date"/>
                              <w:tag w:val="Date"/>
                              <w:id w:val="631599618"/>
                              <w:placeholder>
                                <w:docPart w:val="4F09D3DAB61240BA8868F43401215F82"/>
                              </w:placeholder>
                              <w:dataBinding w:prefixMappings="xmlns:ns0='http://schemas.microsoft.com/office/2006/coverPageProps'" w:xpath="/ns0:CoverPageProperties[1]/ns0:PublishDate[1]" w:storeItemID="{55AF091B-3C7A-41E3-B477-F2FDAA23CFDA}"/>
                              <w:date w:fullDate="2013-02-12T00:00:00Z">
                                <w:dateFormat w:val="MMMM d, yyyy"/>
                                <w:lid w:val="en-US"/>
                                <w:storeMappedDataAs w:val="dateTime"/>
                                <w:calendar w:val="gregorian"/>
                              </w:date>
                            </w:sdtPr>
                            <w:sdtEndPr/>
                            <w:sdtContent>
                              <w:r w:rsidR="005454DC">
                                <w:rPr>
                                  <w:b/>
                                  <w:bCs/>
                                  <w:color w:val="A6A6A6" w:themeColor="background1" w:themeShade="A6"/>
                                  <w:sz w:val="18"/>
                                  <w:szCs w:val="18"/>
                                </w:rPr>
                                <w:t>February 12, 2013</w:t>
                              </w:r>
                            </w:sdtContent>
                          </w:sdt>
                          <w:r w:rsidR="000541CF">
                            <w:rPr>
                              <w:color w:val="A6A6A6" w:themeColor="background1" w:themeShade="A6"/>
                              <w:sz w:val="18"/>
                              <w:szCs w:val="18"/>
                            </w:rPr>
                            <w:t xml:space="preserve">  </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103100</wp14:pctWidth>
              </wp14:sizeRelH>
              <wp14:sizeRelV relativeFrom="margin">
                <wp14:pctHeight>0</wp14:pctHeight>
              </wp14:sizeRelV>
            </wp:anchor>
          </w:drawing>
        </mc:Choice>
        <mc:Fallback>
          <w:pict>
            <v:rect id="Date" o:spid="_x0000_s1038" style="position:absolute;left:0;text-align:left;margin-left:0;margin-top:0;width:519.6pt;height:19.4pt;z-index:251678720;visibility:visible;mso-wrap-style:square;mso-width-percent:1031;mso-height-percent:0;mso-top-percent:1000;mso-wrap-distance-left:9pt;mso-wrap-distance-top:0;mso-wrap-distance-right:9pt;mso-wrap-distance-bottom:0;mso-position-horizontal:center;mso-position-horizontal-relative:margin;mso-position-vertical-relative:margin;mso-width-percent:1031;mso-height-percent:0;mso-top-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" filled="f" stroked="f" strokeweight="2pt">
              <v:textbox inset="0,0,0,0">
                <w:txbxContent>
                  <w:p w:rsidR="00FA3C85" w:rsidRDefault="00FA12DA">
                    <w:pPr>
                      <w:spacing w:line="240" w:lineRule="auto"/>
                      <w:jc w:val="center"/>
                      <w:rPr>
                        <w:color w:val="A6A6A6" w:themeColor="background1" w:themeShade="A6"/>
                        <w:sz w:val="18"/>
                        <w:szCs w:val="18"/>
                      </w:rPr>
                    </w:pPr>
                    <w:sdt>
                      <w:sdtPr>
                        <w:rPr>
                          <w:b/>
                          <w:bCs/>
                          <w:color w:val="A6A6A6" w:themeColor="background1" w:themeShade="A6"/>
                          <w:sz w:val="18"/>
                          <w:szCs w:val="18"/>
                        </w:rPr>
                        <w:alias w:val="Date"/>
                        <w:tag w:val="Date"/>
                        <w:id w:val="631599618"/>
                        <w:placeholder>
                          <w:docPart w:val="4F09D3DAB61240BA8868F43401215F82"/>
                        </w:placeholder>
                        <w:dataBinding w:prefixMappings="xmlns:ns0='http://schemas.microsoft.com/office/2006/coverPageProps'" w:xpath="/ns0:CoverPageProperties[1]/ns0:PublishDate[1]" w:storeItemID="{55AF091B-3C7A-41E3-B477-F2FDAA23CFDA}"/>
                        <w:date w:fullDate="2013-02-12T00:00:00Z">
                          <w:dateFormat w:val="MMMM d, yyyy"/>
                          <w:lid w:val="en-US"/>
                          <w:storeMappedDataAs w:val="dateTime"/>
                          <w:calendar w:val="gregorian"/>
                        </w:date>
                      </w:sdtPr>
                      <w:sdtEndPr/>
                      <w:sdtContent>
                        <w:r w:rsidR="005454DC">
                          <w:rPr>
                            <w:b/>
                            <w:bCs/>
                            <w:color w:val="A6A6A6" w:themeColor="background1" w:themeShade="A6"/>
                            <w:sz w:val="18"/>
                            <w:szCs w:val="18"/>
                          </w:rPr>
                          <w:t>February 12, 2013</w:t>
                        </w:r>
                      </w:sdtContent>
                    </w:sdt>
                    <w:r w:rsidR="000541CF">
                      <w:rPr>
                        <w:color w:val="A6A6A6" w:themeColor="background1" w:themeShade="A6"/>
                        <w:sz w:val="18"/>
                        <w:szCs w:val="18"/>
                      </w:rPr>
                      <w:t xml:space="preserve">  </w:t>
                    </w:r>
                  </w:p>
                </w:txbxContent>
              </v:textbox>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590D" w:rsidRDefault="009B590D">
      <w:r>
        <w:separator/>
      </w:r>
    </w:p>
  </w:footnote>
  <w:footnote w:type="continuationSeparator" w:id="0">
    <w:p w:rsidR="009B590D" w:rsidRDefault="009B59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3C85" w:rsidRDefault="000541CF">
    <w:pPr>
      <w:pStyle w:val="Header"/>
    </w:pPr>
    <w:r>
      <w:rPr>
        <w:noProof/>
        <w:color w:val="629DD1" w:themeColor="accent1"/>
        <w:lang w:eastAsia="en-US"/>
      </w:rPr>
      <mc:AlternateContent>
        <mc:Choice Requires="wps">
          <w:drawing>
            <wp:anchor distT="0" distB="0" distL="114300" distR="114300" simplePos="0" relativeHeight="251672576" behindDoc="0" locked="0" layoutInCell="1" allowOverlap="1" wp14:anchorId="05EC9F0F" wp14:editId="619EC44F">
              <wp:simplePos x="0" y="0"/>
              <wp:positionH relativeFrom="margin">
                <wp:align>center</wp:align>
              </wp:positionH>
              <mc:AlternateContent>
                <mc:Choice Requires="wp14">
                  <wp:positionV relativeFrom="topMargin">
                    <wp14:pctPosVOffset>65000</wp14:pctPosVOffset>
                  </wp:positionV>
                </mc:Choice>
                <mc:Fallback>
                  <wp:positionV relativeFrom="page">
                    <wp:posOffset>445770</wp:posOffset>
                  </wp:positionV>
                </mc:Fallback>
              </mc:AlternateContent>
              <wp:extent cx="6784975" cy="73025"/>
              <wp:effectExtent l="0" t="0" r="0" b="0"/>
              <wp:wrapNone/>
              <wp:docPr id="28" name="Rectangle 19"/>
              <wp:cNvGraphicFramePr/>
              <a:graphic xmlns:a="http://schemas.openxmlformats.org/drawingml/2006/main">
                <a:graphicData uri="http://schemas.microsoft.com/office/word/2010/wordprocessingShape">
                  <wps:wsp>
                    <wps:cNvSpPr/>
                    <wps:spPr>
                      <a:xfrm>
                        <a:off x="0" y="0"/>
                        <a:ext cx="6784975" cy="73025"/>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bodyPr lIns="91405" tIns="45703" rIns="91405" bIns="45703" rtlCol="0" anchor="ctr"/>
                  </wps:wsp>
                </a:graphicData>
              </a:graphic>
              <wp14:sizeRelH relativeFrom="margin">
                <wp14:pctWidth>106000</wp14:pctWidth>
              </wp14:sizeRelH>
              <wp14:sizeRelV relativeFrom="margin">
                <wp14:pctHeight>0</wp14:pctHeight>
              </wp14:sizeRelV>
            </wp:anchor>
          </w:drawing>
        </mc:Choice>
        <mc:Fallback>
          <w:pict>
            <v:rect id="Rectangle 19" o:spid="_x0000_s1026" style="position:absolute;margin-left:0;margin-top:0;width:534.25pt;height:5.75pt;z-index:251672576;visibility:visible;mso-wrap-style:square;mso-width-percent:1060;mso-height-percent:0;mso-top-percent:650;mso-wrap-distance-left:9pt;mso-wrap-distance-top:0;mso-wrap-distance-right:9pt;mso-wrap-distance-bottom:0;mso-position-horizontal:center;mso-position-horizontal-relative:margin;mso-position-vertical-relative:top-margin-area;mso-width-percent:1060;mso-height-percent:0;mso-top-percent:6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" fillcolor="#629dd1 [3204]" stroked="f" strokeweight=".5pt">
              <v:textbox inset="2.53903mm,1.2695mm,2.53903mm,1.2695mm"/>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3600" behindDoc="0" locked="0" layoutInCell="1" allowOverlap="1" wp14:anchorId="22DDFDF1" wp14:editId="3963C7F7">
              <wp:simplePos x="0" y="0"/>
              <wp:positionH relativeFrom="margin">
                <wp:align>center</wp:align>
              </wp:positionH>
              <mc:AlternateContent>
                <mc:Choice Requires="wp14">
                  <wp:positionV relativeFrom="topMargin">
                    <wp14:pctPosVOffset>25000</wp14:pctPosVOffset>
                  </wp:positionV>
                </mc:Choice>
                <mc:Fallback>
                  <wp:positionV relativeFrom="page">
                    <wp:posOffset>171450</wp:posOffset>
                  </wp:positionV>
                </mc:Fallback>
              </mc:AlternateContent>
              <wp:extent cx="6529070" cy="337820"/>
              <wp:effectExtent l="0" t="0" r="0" b="0"/>
              <wp:wrapNone/>
              <wp:docPr id="29" name="Subtit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9070" cy="337820"/>
                      </a:xfrm>
                      <a:prstGeom prst="rect">
                        <a:avLst/>
                      </a:prstGeom>
                    </wps:spPr>
                    <wps:txbx>
                      <w:txbxContent>
                        <w:sdt>
                          <w:sdtPr>
                            <w:rPr>
                              <w:rFonts w:ascii="Century Gothic" w:eastAsia="+mn-ea" w:hAnsi="Century Gothic" w:cs="+mn-cs"/>
                              <w:caps/>
                              <w:color w:val="A0C3E3" w:themeColor="accent1" w:themeTint="99"/>
                              <w:spacing w:val="60"/>
                              <w:kern w:val="24"/>
                              <w:sz w:val="18"/>
                              <w:szCs w:val="18"/>
                            </w:rPr>
                            <w:id w:val="243839638"/>
                            <w:dataBinding w:prefixMappings="xmlns:ns0='http://schemas.openxmlformats.org/officeDocument/2006/extended-properties' " w:xpath="/ns0:Properties[1]/ns0:Company[1]" w:storeItemID="{6668398D-A668-4E3E-A5EB-62B293D839F1}"/>
                            <w:text/>
                          </w:sdtPr>
                          <w:sdtEndPr/>
                          <w:sdtContent>
                            <w:p w:rsidR="00FA3C85" w:rsidRDefault="005D3934">
                              <w:pPr>
                                <w:jc w:val="center"/>
                                <w:rPr>
                                  <w:rFonts w:ascii="Century Gothic" w:eastAsia="+mn-ea" w:hAnsi="Century Gothic" w:cs="+mn-cs"/>
                                  <w:caps/>
                                  <w:color w:val="A0C3E3" w:themeColor="accent1" w:themeTint="99"/>
                                  <w:spacing w:val="60"/>
                                  <w:kern w:val="24"/>
                                  <w:sz w:val="18"/>
                                  <w:szCs w:val="18"/>
                                </w:rPr>
                              </w:pPr>
                              <w:r>
                                <w:rPr>
                                  <w:rFonts w:ascii="Century Gothic" w:eastAsia="+mn-ea" w:hAnsi="Century Gothic" w:cs="+mn-cs"/>
                                  <w:caps/>
                                  <w:color w:val="A0C3E3" w:themeColor="accent1" w:themeTint="99"/>
                                  <w:spacing w:val="60"/>
                                  <w:kern w:val="24"/>
                                  <w:sz w:val="18"/>
                                  <w:szCs w:val="18"/>
                                </w:rPr>
                                <w:t>This website – www.asdsexed.org – provides additional resources, curriculum, general information, tips, policy examples and visual supports for teaching sexual education.  This website provides resources for helping teach human sexuality to individuals with special needs.  This is Sarah’s website and can be a very helpful tool for you on many different subjects.</w:t>
                              </w:r>
                            </w:p>
                          </w:sdtContent>
                        </w:sdt>
                        <w:p w:rsidR="00FA3C85" w:rsidRDefault="00FA3C85"/>
                      </w:txbxContent>
                    </wps:txbx>
                    <wps:bodyPr vert="horz" lIns="91405" tIns="45703" rIns="91405" bIns="45703" rtlCol="0">
                      <a:normAutofit/>
                    </wps:bodyPr>
                  </wps:wsp>
                </a:graphicData>
              </a:graphic>
              <wp14:sizeRelH relativeFrom="margin">
                <wp14:pctWidth>102000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Subtitle 2" o:spid="_x0000_s1039" type="#_x0000_t202" style="position:absolute;left:0;text-align:left;margin-left:0;margin-top:0;width:514.1pt;height:26.6pt;z-index:251673600;visibility:visible;mso-wrap-style:square;mso-width-percent:1020;mso-height-percent:0;mso-top-percent:250;mso-wrap-distance-left:9pt;mso-wrap-distance-top:0;mso-wrap-distance-right:9pt;mso-wrap-distance-bottom:0;mso-position-horizontal:center;mso-position-horizontal-relative:margin;mso-position-vertical-relative:top-margin-area;mso-width-percent:1020;mso-height-percent:0;mso-top-percent:2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" filled="f" stroked="f">
              <v:path arrowok="t"/>
              <v:textbox inset="2.53903mm,1.2695mm,2.53903mm,1.2695mm">
                <w:txbxContent>
                  <w:sdt>
                    <w:sdtPr>
                      <w:rPr>
                        <w:rFonts w:ascii="Century Gothic" w:eastAsia="+mn-ea" w:hAnsi="Century Gothic" w:cs="+mn-cs"/>
                        <w:caps/>
                        <w:color w:val="A0C3E3" w:themeColor="accent1" w:themeTint="99"/>
                        <w:spacing w:val="60"/>
                        <w:kern w:val="24"/>
                        <w:sz w:val="18"/>
                        <w:szCs w:val="18"/>
                      </w:rPr>
                      <w:id w:val="243839638"/>
                      <w:dataBinding w:prefixMappings="xmlns:ns0='http://schemas.openxmlformats.org/officeDocument/2006/extended-properties' " w:xpath="/ns0:Properties[1]/ns0:Company[1]" w:storeItemID="{6668398D-A668-4E3E-A5EB-62B293D839F1}"/>
                      <w:text/>
                    </w:sdtPr>
                    <w:sdtEndPr/>
                    <w:sdtContent>
                      <w:p w:rsidR="00FA3C85" w:rsidRDefault="005D3934">
                        <w:pPr>
                          <w:jc w:val="center"/>
                          <w:rPr>
                            <w:rFonts w:ascii="Century Gothic" w:eastAsia="+mn-ea" w:hAnsi="Century Gothic" w:cs="+mn-cs"/>
                            <w:caps/>
                            <w:color w:val="A0C3E3" w:themeColor="accent1" w:themeTint="99"/>
                            <w:spacing w:val="60"/>
                            <w:kern w:val="24"/>
                            <w:sz w:val="18"/>
                            <w:szCs w:val="18"/>
                          </w:rPr>
                        </w:pPr>
                        <w:r>
                          <w:rPr>
                            <w:rFonts w:ascii="Century Gothic" w:eastAsia="+mn-ea" w:hAnsi="Century Gothic" w:cs="+mn-cs"/>
                            <w:caps/>
                            <w:color w:val="A0C3E3" w:themeColor="accent1" w:themeTint="99"/>
                            <w:spacing w:val="60"/>
                            <w:kern w:val="24"/>
                            <w:sz w:val="18"/>
                            <w:szCs w:val="18"/>
                          </w:rPr>
                          <w:t>This website – www.asdsexed.org – provides additional resources, curriculum, general information, tips, policy examples and visual supports for teaching sexual education.  This website provides resources for helping teach human sexuality to individuals with special needs.  This is Sarah’s website and can be a very helpful tool for you on many different subjects.</w:t>
                        </w:r>
                      </w:p>
                    </w:sdtContent>
                  </w:sdt>
                  <w:p w:rsidR="00FA3C85" w:rsidRDefault="00FA3C85"/>
                </w:txbxContent>
              </v:textbox>
              <w10:wrap anchorx="margin"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3C85" w:rsidRDefault="00FA3C8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21FAF"/>
    <w:multiLevelType w:val="hybridMultilevel"/>
    <w:tmpl w:val="37B21C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5CC6DE4"/>
    <w:multiLevelType w:val="hybridMultilevel"/>
    <w:tmpl w:val="2C9498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nsid w:val="4AE450E9"/>
    <w:multiLevelType w:val="hybridMultilevel"/>
    <w:tmpl w:val="7F4CFF7C"/>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590D"/>
    <w:rsid w:val="00052006"/>
    <w:rsid w:val="000541CF"/>
    <w:rsid w:val="00075753"/>
    <w:rsid w:val="000A5E18"/>
    <w:rsid w:val="00145CD7"/>
    <w:rsid w:val="001C5FC4"/>
    <w:rsid w:val="00260212"/>
    <w:rsid w:val="0029380D"/>
    <w:rsid w:val="002E5AA5"/>
    <w:rsid w:val="00356E3A"/>
    <w:rsid w:val="0042490C"/>
    <w:rsid w:val="005454DC"/>
    <w:rsid w:val="005D3934"/>
    <w:rsid w:val="00636271"/>
    <w:rsid w:val="006A3925"/>
    <w:rsid w:val="006C09F0"/>
    <w:rsid w:val="00755308"/>
    <w:rsid w:val="007575C7"/>
    <w:rsid w:val="007E48D3"/>
    <w:rsid w:val="008408BA"/>
    <w:rsid w:val="00885DBA"/>
    <w:rsid w:val="009A31D8"/>
    <w:rsid w:val="009B590D"/>
    <w:rsid w:val="009C3F23"/>
    <w:rsid w:val="00B64069"/>
    <w:rsid w:val="00BE3C22"/>
    <w:rsid w:val="00BF0CD3"/>
    <w:rsid w:val="00C01ABD"/>
    <w:rsid w:val="00C52C79"/>
    <w:rsid w:val="00C742C0"/>
    <w:rsid w:val="00CB1AC1"/>
    <w:rsid w:val="00D25F31"/>
    <w:rsid w:val="00EA2758"/>
    <w:rsid w:val="00EC7C2A"/>
    <w:rsid w:val="00FA12DA"/>
    <w:rsid w:val="00FA3C8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90C"/>
    <w:pPr>
      <w:spacing w:after="0" w:line="324" w:lineRule="auto"/>
      <w:ind w:firstLine="288"/>
    </w:pPr>
    <w:rPr>
      <w:sz w:val="19"/>
    </w:rPr>
  </w:style>
  <w:style w:type="paragraph" w:styleId="Heading1">
    <w:name w:val="heading 1"/>
    <w:basedOn w:val="Normal"/>
    <w:next w:val="Normal"/>
    <w:link w:val="Heading1Char"/>
    <w:uiPriority w:val="9"/>
    <w:qFormat/>
    <w:pPr>
      <w:keepNext/>
      <w:keepLines/>
      <w:spacing w:before="240" w:line="240" w:lineRule="auto"/>
      <w:ind w:firstLine="0"/>
      <w:outlineLvl w:val="0"/>
    </w:pPr>
    <w:rPr>
      <w:rFonts w:asciiTheme="majorHAnsi" w:eastAsiaTheme="majorEastAsia" w:hAnsiTheme="majorHAnsi" w:cstheme="majorBidi"/>
      <w:bCs/>
      <w:caps/>
      <w:color w:val="629DD1" w:themeColor="accent1"/>
      <w:sz w:val="32"/>
      <w:szCs w:val="32"/>
      <w14:numForm w14:val="oldStyle"/>
    </w:rPr>
  </w:style>
  <w:style w:type="paragraph" w:styleId="Heading2">
    <w:name w:val="heading 2"/>
    <w:basedOn w:val="Normal"/>
    <w:next w:val="Normal"/>
    <w:link w:val="Heading2Char"/>
    <w:uiPriority w:val="9"/>
    <w:semiHidden/>
    <w:unhideWhenUsed/>
    <w:qFormat/>
    <w:pPr>
      <w:keepNext/>
      <w:keepLines/>
      <w:spacing w:before="120" w:line="240" w:lineRule="auto"/>
      <w:outlineLvl w:val="1"/>
    </w:pPr>
    <w:rPr>
      <w:rFonts w:asciiTheme="majorHAnsi" w:eastAsiaTheme="majorEastAsia" w:hAnsiTheme="majorHAnsi" w:cstheme="majorBidi"/>
      <w:bCs/>
      <w:color w:val="242852" w:themeColor="text2"/>
      <w:sz w:val="28"/>
      <w:szCs w:val="26"/>
    </w:rPr>
  </w:style>
  <w:style w:type="paragraph" w:styleId="Heading3">
    <w:name w:val="heading 3"/>
    <w:basedOn w:val="Normal"/>
    <w:next w:val="Normal"/>
    <w:link w:val="Heading3Char"/>
    <w:uiPriority w:val="9"/>
    <w:semiHidden/>
    <w:unhideWhenUsed/>
    <w:qFormat/>
    <w:pPr>
      <w:keepNext/>
      <w:keepLines/>
      <w:spacing w:before="20" w:line="240" w:lineRule="auto"/>
      <w:outlineLvl w:val="2"/>
    </w:pPr>
    <w:rPr>
      <w:rFonts w:eastAsiaTheme="majorEastAsia" w:cstheme="majorBidi"/>
      <w:b/>
      <w:bCs/>
      <w:color w:val="3476B1" w:themeColor="accent1" w:themeShade="BF"/>
      <w:sz w:val="24"/>
    </w:rPr>
  </w:style>
  <w:style w:type="paragraph" w:styleId="Heading4">
    <w:name w:val="heading 4"/>
    <w:basedOn w:val="Normal"/>
    <w:next w:val="Normal"/>
    <w:link w:val="Heading4Char"/>
    <w:uiPriority w:val="9"/>
    <w:semiHidden/>
    <w:unhideWhenUsed/>
    <w:qFormat/>
    <w:pPr>
      <w:keepNext/>
      <w:keepLines/>
      <w:spacing w:before="200"/>
      <w:outlineLvl w:val="3"/>
    </w:pPr>
    <w:rPr>
      <w:rFonts w:asciiTheme="majorHAnsi" w:eastAsiaTheme="majorEastAsia" w:hAnsiTheme="majorHAnsi" w:cstheme="majorBidi"/>
      <w:b/>
      <w:bCs/>
      <w:i/>
      <w:iCs/>
      <w:color w:val="629DD1" w:themeColor="accent1"/>
      <w:sz w:val="22"/>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234F77" w:themeColor="accent1" w:themeShade="80"/>
      <w:sz w:val="22"/>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234F77" w:themeColor="accent1" w:themeShade="80"/>
      <w:sz w:val="22"/>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aps/>
      <w:color w:val="629DD1" w:themeColor="accent1"/>
      <w:sz w:val="32"/>
      <w:szCs w:val="32"/>
      <w14:numForm w14:val="oldStyle"/>
    </w:rPr>
  </w:style>
  <w:style w:type="paragraph" w:styleId="Subtitle">
    <w:name w:val="Subtitle"/>
    <w:basedOn w:val="Normal"/>
    <w:next w:val="Normal"/>
    <w:link w:val="SubtitleChar"/>
    <w:uiPriority w:val="11"/>
    <w:qFormat/>
    <w:pPr>
      <w:numPr>
        <w:ilvl w:val="1"/>
      </w:numPr>
      <w:ind w:firstLine="288"/>
    </w:pPr>
    <w:rPr>
      <w:rFonts w:eastAsiaTheme="majorEastAsia" w:cstheme="majorBidi"/>
      <w:iCs/>
      <w:caps/>
      <w:color w:val="242852" w:themeColor="text2"/>
      <w:sz w:val="32"/>
      <w:szCs w:val="24"/>
      <w:lang w:bidi="hi-IN"/>
    </w:rPr>
  </w:style>
  <w:style w:type="character" w:customStyle="1" w:styleId="SubtitleChar">
    <w:name w:val="Subtitle Char"/>
    <w:basedOn w:val="DefaultParagraphFont"/>
    <w:link w:val="Subtitle"/>
    <w:uiPriority w:val="11"/>
    <w:rPr>
      <w:rFonts w:eastAsiaTheme="majorEastAsia" w:cstheme="majorBidi"/>
      <w:iCs/>
      <w:caps/>
      <w:color w:val="242852" w:themeColor="text2"/>
      <w:sz w:val="32"/>
      <w:szCs w:val="24"/>
      <w:lang w:bidi="hi-IN"/>
    </w:r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customStyle="1" w:styleId="PersonalName">
    <w:name w:val="Personal Name"/>
    <w:basedOn w:val="Title"/>
    <w:qFormat/>
    <w:rPr>
      <w:b/>
      <w:sz w:val="28"/>
      <w:szCs w:val="28"/>
    </w:rPr>
  </w:style>
  <w:style w:type="paragraph" w:styleId="Title">
    <w:name w:val="Title"/>
    <w:basedOn w:val="Normal"/>
    <w:next w:val="Normal"/>
    <w:link w:val="TitleChar"/>
    <w:uiPriority w:val="10"/>
    <w:qFormat/>
    <w:pPr>
      <w:spacing w:line="240" w:lineRule="auto"/>
      <w:ind w:firstLine="0"/>
      <w:contextualSpacing/>
    </w:pPr>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TitleChar">
    <w:name w:val="Title Char"/>
    <w:basedOn w:val="DefaultParagraphFont"/>
    <w:link w:val="Title"/>
    <w:uiPriority w:val="10"/>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242852" w:themeColor="text2"/>
      <w:sz w:val="28"/>
      <w:szCs w:val="26"/>
    </w:rPr>
  </w:style>
  <w:style w:type="character" w:customStyle="1" w:styleId="Heading3Char">
    <w:name w:val="Heading 3 Char"/>
    <w:basedOn w:val="DefaultParagraphFont"/>
    <w:link w:val="Heading3"/>
    <w:uiPriority w:val="9"/>
    <w:semiHidden/>
    <w:rPr>
      <w:rFonts w:eastAsiaTheme="majorEastAsia" w:cstheme="majorBidi"/>
      <w:b/>
      <w:bCs/>
      <w:color w:val="3476B1" w:themeColor="accent1" w:themeShade="BF"/>
      <w:sz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629DD1"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34F77"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34F77"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pPr>
      <w:spacing w:line="240" w:lineRule="auto"/>
    </w:pPr>
    <w:rPr>
      <w:rFonts w:eastAsiaTheme="minorEastAsia"/>
      <w:b/>
      <w:bCs/>
      <w:smallCaps/>
      <w:color w:val="242852" w:themeColor="text2"/>
      <w:spacing w:val="6"/>
      <w:sz w:val="20"/>
      <w:szCs w:val="18"/>
      <w:lang w:bidi="hi-IN"/>
    </w:rPr>
  </w:style>
  <w:style w:type="character" w:styleId="Strong">
    <w:name w:val="Strong"/>
    <w:basedOn w:val="DefaultParagraphFont"/>
    <w:uiPriority w:val="22"/>
    <w:qFormat/>
    <w:rPr>
      <w:b/>
      <w:bCs/>
      <w14:numForm w14:val="oldStyle"/>
    </w:rPr>
  </w:style>
  <w:style w:type="character" w:styleId="Emphasis">
    <w:name w:val="Emphasis"/>
    <w:basedOn w:val="DefaultParagraphFont"/>
    <w:uiPriority w:val="20"/>
    <w:qFormat/>
    <w:rPr>
      <w:i/>
      <w:iCs/>
      <w:color w:val="242852" w:themeColor="text2"/>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spacing w:line="240" w:lineRule="auto"/>
      <w:ind w:left="720" w:hanging="288"/>
      <w:contextualSpacing/>
    </w:pPr>
    <w:rPr>
      <w:color w:val="1B1D3D" w:themeColor="text2" w:themeShade="BF"/>
    </w:rPr>
  </w:style>
  <w:style w:type="paragraph" w:styleId="Quote">
    <w:name w:val="Quote"/>
    <w:basedOn w:val="Normal"/>
    <w:next w:val="Normal"/>
    <w:link w:val="QuoteChar"/>
    <w:uiPriority w:val="29"/>
    <w:qFormat/>
    <w:pPr>
      <w:spacing w:before="160" w:line="300" w:lineRule="auto"/>
      <w:ind w:left="720" w:right="720"/>
      <w:jc w:val="center"/>
    </w:pPr>
    <w:rPr>
      <w:rFonts w:asciiTheme="majorHAnsi" w:eastAsiaTheme="minorEastAsia" w:hAnsiTheme="majorHAnsi"/>
      <w:iCs/>
      <w:caps/>
      <w:color w:val="629DD1" w:themeColor="accent1"/>
      <w:sz w:val="24"/>
      <w:lang w:bidi="hi-IN"/>
      <w14:ligatures w14:val="standard"/>
      <w14:numForm w14:val="oldStyle"/>
    </w:rPr>
  </w:style>
  <w:style w:type="character" w:customStyle="1" w:styleId="QuoteChar">
    <w:name w:val="Quote Char"/>
    <w:basedOn w:val="DefaultParagraphFont"/>
    <w:link w:val="Quote"/>
    <w:uiPriority w:val="29"/>
    <w:rPr>
      <w:rFonts w:asciiTheme="majorHAnsi" w:eastAsiaTheme="minorEastAsia" w:hAnsiTheme="majorHAnsi"/>
      <w:iCs/>
      <w:caps/>
      <w:color w:val="629DD1" w:themeColor="accent1"/>
      <w:sz w:val="24"/>
      <w:lang w:bidi="hi-IN"/>
      <w14:ligatures w14:val="standard"/>
      <w14:numForm w14:val="oldStyle"/>
    </w:rPr>
  </w:style>
  <w:style w:type="paragraph" w:styleId="IntenseQuote">
    <w:name w:val="Intense Quote"/>
    <w:basedOn w:val="Normal"/>
    <w:next w:val="Normal"/>
    <w:link w:val="IntenseQuoteChar"/>
    <w:uiPriority w:val="30"/>
    <w:qFormat/>
    <w:pPr>
      <w:pBdr>
        <w:top w:val="single" w:sz="36" w:space="8" w:color="000000" w:themeColor="text1"/>
        <w:left w:val="single" w:sz="36" w:space="8" w:color="000000" w:themeColor="text1"/>
        <w:bottom w:val="single" w:sz="36" w:space="8" w:color="000000" w:themeColor="text1"/>
        <w:right w:val="single" w:sz="36" w:space="8" w:color="000000" w:themeColor="text1"/>
      </w:pBdr>
      <w:shd w:val="clear" w:color="auto" w:fill="000000" w:themeFill="text1"/>
      <w:spacing w:before="200" w:after="280" w:line="300" w:lineRule="auto"/>
      <w:ind w:left="936" w:right="936"/>
      <w:jc w:val="center"/>
    </w:pPr>
    <w:rPr>
      <w:rFonts w:asciiTheme="majorHAnsi" w:eastAsiaTheme="minorEastAsia" w:hAnsiTheme="majorHAnsi"/>
      <w:bCs/>
      <w:iCs/>
      <w:caps/>
      <w:color w:val="FFFFFF" w:themeColor="background1"/>
      <w:sz w:val="22"/>
      <w:lang w:bidi="hi-IN"/>
      <w14:ligatures w14:val="standard"/>
      <w14:numForm w14:val="oldStyle"/>
    </w:rPr>
  </w:style>
  <w:style w:type="character" w:customStyle="1" w:styleId="IntenseQuoteChar">
    <w:name w:val="Intense Quote Char"/>
    <w:basedOn w:val="DefaultParagraphFont"/>
    <w:link w:val="IntenseQuote"/>
    <w:uiPriority w:val="30"/>
    <w:rPr>
      <w:rFonts w:asciiTheme="majorHAnsi" w:eastAsiaTheme="minorEastAsia" w:hAnsiTheme="majorHAnsi"/>
      <w:bCs/>
      <w:iCs/>
      <w:caps/>
      <w:color w:val="FFFFFF" w:themeColor="background1"/>
      <w:shd w:val="clear" w:color="auto" w:fill="000000" w:themeFill="text1"/>
      <w:lang w:bidi="hi-IN"/>
      <w14:ligatures w14:val="standard"/>
      <w14:numForm w14:val="oldStyle"/>
    </w:rPr>
  </w:style>
  <w:style w:type="character" w:styleId="SubtleEmphasis">
    <w:name w:val="Subtle Emphasis"/>
    <w:basedOn w:val="DefaultParagraphFont"/>
    <w:uiPriority w:val="19"/>
    <w:qFormat/>
    <w:rPr>
      <w:i/>
      <w:iCs/>
      <w:color w:val="000000"/>
    </w:rPr>
  </w:style>
  <w:style w:type="character" w:styleId="IntenseEmphasis">
    <w:name w:val="Intense Emphasis"/>
    <w:basedOn w:val="DefaultParagraphFont"/>
    <w:uiPriority w:val="21"/>
    <w:qFormat/>
    <w:rPr>
      <w:b/>
      <w:bCs/>
      <w:i/>
      <w:iCs/>
      <w:color w:val="629DD1" w:themeColor="accent1"/>
    </w:rPr>
  </w:style>
  <w:style w:type="character" w:styleId="SubtleReference">
    <w:name w:val="Subtle Reference"/>
    <w:basedOn w:val="DefaultParagraphFont"/>
    <w:uiPriority w:val="31"/>
    <w:qFormat/>
    <w:rPr>
      <w:smallCaps/>
      <w:color w:val="297FD5" w:themeColor="accent2"/>
      <w:u w:val="single"/>
    </w:rPr>
  </w:style>
  <w:style w:type="character" w:styleId="IntenseReference">
    <w:name w:val="Intense Reference"/>
    <w:basedOn w:val="DefaultParagraphFont"/>
    <w:uiPriority w:val="32"/>
    <w:qFormat/>
    <w:rPr>
      <w:b/>
      <w:bCs/>
      <w:smallCaps/>
      <w:color w:val="297FD5" w:themeColor="accent2"/>
      <w:spacing w:val="5"/>
      <w:u w:val="single"/>
    </w:rPr>
  </w:style>
  <w:style w:type="character" w:styleId="BookTitle">
    <w:name w:val="Book Title"/>
    <w:basedOn w:val="DefaultParagraphFont"/>
    <w:uiPriority w:val="33"/>
    <w:qFormat/>
    <w:rPr>
      <w:b/>
      <w:bCs/>
      <w:caps w:val="0"/>
      <w:smallCaps/>
      <w:spacing w:val="10"/>
    </w:rPr>
  </w:style>
  <w:style w:type="paragraph" w:styleId="NormalWeb">
    <w:name w:val="Normal (Web)"/>
    <w:basedOn w:val="Normal"/>
    <w:uiPriority w:val="99"/>
    <w:unhideWhenUsed/>
    <w:rPr>
      <w:rFonts w:ascii="Times New Roman" w:hAnsi="Times New Roman" w:cs="Times New Roman"/>
      <w:sz w:val="24"/>
      <w:szCs w:val="24"/>
      <w:lang w:eastAsia="en-US"/>
    </w:rPr>
  </w:style>
  <w:style w:type="table" w:styleId="TableGrid">
    <w:name w:val="Table Grid"/>
    <w:basedOn w:val="TableNormal"/>
    <w:uiPriority w:val="1"/>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rPr>
      <w:sz w:val="21"/>
    </w:r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sz w:val="21"/>
    </w:rPr>
  </w:style>
  <w:style w:type="character" w:styleId="PlaceholderText">
    <w:name w:val="Placeholder Text"/>
    <w:basedOn w:val="DefaultParagraphFont"/>
    <w:uiPriority w:val="99"/>
    <w:semiHidden/>
    <w:rPr>
      <w:color w:val="808080"/>
    </w:rPr>
  </w:style>
  <w:style w:type="paragraph" w:customStyle="1" w:styleId="StorySubtitle">
    <w:name w:val="Story Subtitle"/>
    <w:basedOn w:val="Normal"/>
    <w:next w:val="Normal"/>
    <w:qFormat/>
    <w:pPr>
      <w:ind w:firstLine="0"/>
    </w:pPr>
    <w:rPr>
      <w:rFonts w:eastAsiaTheme="minorEastAsia"/>
      <w:color w:val="629DD1" w:themeColor="accent1"/>
      <w:kern w:val="24"/>
      <w:sz w:val="24"/>
      <w:szCs w:val="24"/>
    </w:rPr>
  </w:style>
  <w:style w:type="character" w:styleId="Hyperlink">
    <w:name w:val="Hyperlink"/>
    <w:basedOn w:val="DefaultParagraphFont"/>
    <w:uiPriority w:val="99"/>
    <w:unhideWhenUsed/>
    <w:rsid w:val="007E48D3"/>
    <w:rPr>
      <w:color w:val="9454C3"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90C"/>
    <w:pPr>
      <w:spacing w:after="0" w:line="324" w:lineRule="auto"/>
      <w:ind w:firstLine="288"/>
    </w:pPr>
    <w:rPr>
      <w:sz w:val="19"/>
    </w:rPr>
  </w:style>
  <w:style w:type="paragraph" w:styleId="Heading1">
    <w:name w:val="heading 1"/>
    <w:basedOn w:val="Normal"/>
    <w:next w:val="Normal"/>
    <w:link w:val="Heading1Char"/>
    <w:uiPriority w:val="9"/>
    <w:qFormat/>
    <w:pPr>
      <w:keepNext/>
      <w:keepLines/>
      <w:spacing w:before="240" w:line="240" w:lineRule="auto"/>
      <w:ind w:firstLine="0"/>
      <w:outlineLvl w:val="0"/>
    </w:pPr>
    <w:rPr>
      <w:rFonts w:asciiTheme="majorHAnsi" w:eastAsiaTheme="majorEastAsia" w:hAnsiTheme="majorHAnsi" w:cstheme="majorBidi"/>
      <w:bCs/>
      <w:caps/>
      <w:color w:val="629DD1" w:themeColor="accent1"/>
      <w:sz w:val="32"/>
      <w:szCs w:val="32"/>
      <w14:numForm w14:val="oldStyle"/>
    </w:rPr>
  </w:style>
  <w:style w:type="paragraph" w:styleId="Heading2">
    <w:name w:val="heading 2"/>
    <w:basedOn w:val="Normal"/>
    <w:next w:val="Normal"/>
    <w:link w:val="Heading2Char"/>
    <w:uiPriority w:val="9"/>
    <w:semiHidden/>
    <w:unhideWhenUsed/>
    <w:qFormat/>
    <w:pPr>
      <w:keepNext/>
      <w:keepLines/>
      <w:spacing w:before="120" w:line="240" w:lineRule="auto"/>
      <w:outlineLvl w:val="1"/>
    </w:pPr>
    <w:rPr>
      <w:rFonts w:asciiTheme="majorHAnsi" w:eastAsiaTheme="majorEastAsia" w:hAnsiTheme="majorHAnsi" w:cstheme="majorBidi"/>
      <w:bCs/>
      <w:color w:val="242852" w:themeColor="text2"/>
      <w:sz w:val="28"/>
      <w:szCs w:val="26"/>
    </w:rPr>
  </w:style>
  <w:style w:type="paragraph" w:styleId="Heading3">
    <w:name w:val="heading 3"/>
    <w:basedOn w:val="Normal"/>
    <w:next w:val="Normal"/>
    <w:link w:val="Heading3Char"/>
    <w:uiPriority w:val="9"/>
    <w:semiHidden/>
    <w:unhideWhenUsed/>
    <w:qFormat/>
    <w:pPr>
      <w:keepNext/>
      <w:keepLines/>
      <w:spacing w:before="20" w:line="240" w:lineRule="auto"/>
      <w:outlineLvl w:val="2"/>
    </w:pPr>
    <w:rPr>
      <w:rFonts w:eastAsiaTheme="majorEastAsia" w:cstheme="majorBidi"/>
      <w:b/>
      <w:bCs/>
      <w:color w:val="3476B1" w:themeColor="accent1" w:themeShade="BF"/>
      <w:sz w:val="24"/>
    </w:rPr>
  </w:style>
  <w:style w:type="paragraph" w:styleId="Heading4">
    <w:name w:val="heading 4"/>
    <w:basedOn w:val="Normal"/>
    <w:next w:val="Normal"/>
    <w:link w:val="Heading4Char"/>
    <w:uiPriority w:val="9"/>
    <w:semiHidden/>
    <w:unhideWhenUsed/>
    <w:qFormat/>
    <w:pPr>
      <w:keepNext/>
      <w:keepLines/>
      <w:spacing w:before="200"/>
      <w:outlineLvl w:val="3"/>
    </w:pPr>
    <w:rPr>
      <w:rFonts w:asciiTheme="majorHAnsi" w:eastAsiaTheme="majorEastAsia" w:hAnsiTheme="majorHAnsi" w:cstheme="majorBidi"/>
      <w:b/>
      <w:bCs/>
      <w:i/>
      <w:iCs/>
      <w:color w:val="629DD1" w:themeColor="accent1"/>
      <w:sz w:val="22"/>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234F77" w:themeColor="accent1" w:themeShade="80"/>
      <w:sz w:val="22"/>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234F77" w:themeColor="accent1" w:themeShade="80"/>
      <w:sz w:val="22"/>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aps/>
      <w:color w:val="629DD1" w:themeColor="accent1"/>
      <w:sz w:val="32"/>
      <w:szCs w:val="32"/>
      <w14:numForm w14:val="oldStyle"/>
    </w:rPr>
  </w:style>
  <w:style w:type="paragraph" w:styleId="Subtitle">
    <w:name w:val="Subtitle"/>
    <w:basedOn w:val="Normal"/>
    <w:next w:val="Normal"/>
    <w:link w:val="SubtitleChar"/>
    <w:uiPriority w:val="11"/>
    <w:qFormat/>
    <w:pPr>
      <w:numPr>
        <w:ilvl w:val="1"/>
      </w:numPr>
      <w:ind w:firstLine="288"/>
    </w:pPr>
    <w:rPr>
      <w:rFonts w:eastAsiaTheme="majorEastAsia" w:cstheme="majorBidi"/>
      <w:iCs/>
      <w:caps/>
      <w:color w:val="242852" w:themeColor="text2"/>
      <w:sz w:val="32"/>
      <w:szCs w:val="24"/>
      <w:lang w:bidi="hi-IN"/>
    </w:rPr>
  </w:style>
  <w:style w:type="character" w:customStyle="1" w:styleId="SubtitleChar">
    <w:name w:val="Subtitle Char"/>
    <w:basedOn w:val="DefaultParagraphFont"/>
    <w:link w:val="Subtitle"/>
    <w:uiPriority w:val="11"/>
    <w:rPr>
      <w:rFonts w:eastAsiaTheme="majorEastAsia" w:cstheme="majorBidi"/>
      <w:iCs/>
      <w:caps/>
      <w:color w:val="242852" w:themeColor="text2"/>
      <w:sz w:val="32"/>
      <w:szCs w:val="24"/>
      <w:lang w:bidi="hi-IN"/>
    </w:r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customStyle="1" w:styleId="PersonalName">
    <w:name w:val="Personal Name"/>
    <w:basedOn w:val="Title"/>
    <w:qFormat/>
    <w:rPr>
      <w:b/>
      <w:sz w:val="28"/>
      <w:szCs w:val="28"/>
    </w:rPr>
  </w:style>
  <w:style w:type="paragraph" w:styleId="Title">
    <w:name w:val="Title"/>
    <w:basedOn w:val="Normal"/>
    <w:next w:val="Normal"/>
    <w:link w:val="TitleChar"/>
    <w:uiPriority w:val="10"/>
    <w:qFormat/>
    <w:pPr>
      <w:spacing w:line="240" w:lineRule="auto"/>
      <w:ind w:firstLine="0"/>
      <w:contextualSpacing/>
    </w:pPr>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TitleChar">
    <w:name w:val="Title Char"/>
    <w:basedOn w:val="DefaultParagraphFont"/>
    <w:link w:val="Title"/>
    <w:uiPriority w:val="10"/>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242852" w:themeColor="text2"/>
      <w:sz w:val="28"/>
      <w:szCs w:val="26"/>
    </w:rPr>
  </w:style>
  <w:style w:type="character" w:customStyle="1" w:styleId="Heading3Char">
    <w:name w:val="Heading 3 Char"/>
    <w:basedOn w:val="DefaultParagraphFont"/>
    <w:link w:val="Heading3"/>
    <w:uiPriority w:val="9"/>
    <w:semiHidden/>
    <w:rPr>
      <w:rFonts w:eastAsiaTheme="majorEastAsia" w:cstheme="majorBidi"/>
      <w:b/>
      <w:bCs/>
      <w:color w:val="3476B1" w:themeColor="accent1" w:themeShade="BF"/>
      <w:sz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629DD1"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34F77"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34F77"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pPr>
      <w:spacing w:line="240" w:lineRule="auto"/>
    </w:pPr>
    <w:rPr>
      <w:rFonts w:eastAsiaTheme="minorEastAsia"/>
      <w:b/>
      <w:bCs/>
      <w:smallCaps/>
      <w:color w:val="242852" w:themeColor="text2"/>
      <w:spacing w:val="6"/>
      <w:sz w:val="20"/>
      <w:szCs w:val="18"/>
      <w:lang w:bidi="hi-IN"/>
    </w:rPr>
  </w:style>
  <w:style w:type="character" w:styleId="Strong">
    <w:name w:val="Strong"/>
    <w:basedOn w:val="DefaultParagraphFont"/>
    <w:uiPriority w:val="22"/>
    <w:qFormat/>
    <w:rPr>
      <w:b/>
      <w:bCs/>
      <w14:numForm w14:val="oldStyle"/>
    </w:rPr>
  </w:style>
  <w:style w:type="character" w:styleId="Emphasis">
    <w:name w:val="Emphasis"/>
    <w:basedOn w:val="DefaultParagraphFont"/>
    <w:uiPriority w:val="20"/>
    <w:qFormat/>
    <w:rPr>
      <w:i/>
      <w:iCs/>
      <w:color w:val="242852" w:themeColor="text2"/>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spacing w:line="240" w:lineRule="auto"/>
      <w:ind w:left="720" w:hanging="288"/>
      <w:contextualSpacing/>
    </w:pPr>
    <w:rPr>
      <w:color w:val="1B1D3D" w:themeColor="text2" w:themeShade="BF"/>
    </w:rPr>
  </w:style>
  <w:style w:type="paragraph" w:styleId="Quote">
    <w:name w:val="Quote"/>
    <w:basedOn w:val="Normal"/>
    <w:next w:val="Normal"/>
    <w:link w:val="QuoteChar"/>
    <w:uiPriority w:val="29"/>
    <w:qFormat/>
    <w:pPr>
      <w:spacing w:before="160" w:line="300" w:lineRule="auto"/>
      <w:ind w:left="720" w:right="720"/>
      <w:jc w:val="center"/>
    </w:pPr>
    <w:rPr>
      <w:rFonts w:asciiTheme="majorHAnsi" w:eastAsiaTheme="minorEastAsia" w:hAnsiTheme="majorHAnsi"/>
      <w:iCs/>
      <w:caps/>
      <w:color w:val="629DD1" w:themeColor="accent1"/>
      <w:sz w:val="24"/>
      <w:lang w:bidi="hi-IN"/>
      <w14:ligatures w14:val="standard"/>
      <w14:numForm w14:val="oldStyle"/>
    </w:rPr>
  </w:style>
  <w:style w:type="character" w:customStyle="1" w:styleId="QuoteChar">
    <w:name w:val="Quote Char"/>
    <w:basedOn w:val="DefaultParagraphFont"/>
    <w:link w:val="Quote"/>
    <w:uiPriority w:val="29"/>
    <w:rPr>
      <w:rFonts w:asciiTheme="majorHAnsi" w:eastAsiaTheme="minorEastAsia" w:hAnsiTheme="majorHAnsi"/>
      <w:iCs/>
      <w:caps/>
      <w:color w:val="629DD1" w:themeColor="accent1"/>
      <w:sz w:val="24"/>
      <w:lang w:bidi="hi-IN"/>
      <w14:ligatures w14:val="standard"/>
      <w14:numForm w14:val="oldStyle"/>
    </w:rPr>
  </w:style>
  <w:style w:type="paragraph" w:styleId="IntenseQuote">
    <w:name w:val="Intense Quote"/>
    <w:basedOn w:val="Normal"/>
    <w:next w:val="Normal"/>
    <w:link w:val="IntenseQuoteChar"/>
    <w:uiPriority w:val="30"/>
    <w:qFormat/>
    <w:pPr>
      <w:pBdr>
        <w:top w:val="single" w:sz="36" w:space="8" w:color="000000" w:themeColor="text1"/>
        <w:left w:val="single" w:sz="36" w:space="8" w:color="000000" w:themeColor="text1"/>
        <w:bottom w:val="single" w:sz="36" w:space="8" w:color="000000" w:themeColor="text1"/>
        <w:right w:val="single" w:sz="36" w:space="8" w:color="000000" w:themeColor="text1"/>
      </w:pBdr>
      <w:shd w:val="clear" w:color="auto" w:fill="000000" w:themeFill="text1"/>
      <w:spacing w:before="200" w:after="280" w:line="300" w:lineRule="auto"/>
      <w:ind w:left="936" w:right="936"/>
      <w:jc w:val="center"/>
    </w:pPr>
    <w:rPr>
      <w:rFonts w:asciiTheme="majorHAnsi" w:eastAsiaTheme="minorEastAsia" w:hAnsiTheme="majorHAnsi"/>
      <w:bCs/>
      <w:iCs/>
      <w:caps/>
      <w:color w:val="FFFFFF" w:themeColor="background1"/>
      <w:sz w:val="22"/>
      <w:lang w:bidi="hi-IN"/>
      <w14:ligatures w14:val="standard"/>
      <w14:numForm w14:val="oldStyle"/>
    </w:rPr>
  </w:style>
  <w:style w:type="character" w:customStyle="1" w:styleId="IntenseQuoteChar">
    <w:name w:val="Intense Quote Char"/>
    <w:basedOn w:val="DefaultParagraphFont"/>
    <w:link w:val="IntenseQuote"/>
    <w:uiPriority w:val="30"/>
    <w:rPr>
      <w:rFonts w:asciiTheme="majorHAnsi" w:eastAsiaTheme="minorEastAsia" w:hAnsiTheme="majorHAnsi"/>
      <w:bCs/>
      <w:iCs/>
      <w:caps/>
      <w:color w:val="FFFFFF" w:themeColor="background1"/>
      <w:shd w:val="clear" w:color="auto" w:fill="000000" w:themeFill="text1"/>
      <w:lang w:bidi="hi-IN"/>
      <w14:ligatures w14:val="standard"/>
      <w14:numForm w14:val="oldStyle"/>
    </w:rPr>
  </w:style>
  <w:style w:type="character" w:styleId="SubtleEmphasis">
    <w:name w:val="Subtle Emphasis"/>
    <w:basedOn w:val="DefaultParagraphFont"/>
    <w:uiPriority w:val="19"/>
    <w:qFormat/>
    <w:rPr>
      <w:i/>
      <w:iCs/>
      <w:color w:val="000000"/>
    </w:rPr>
  </w:style>
  <w:style w:type="character" w:styleId="IntenseEmphasis">
    <w:name w:val="Intense Emphasis"/>
    <w:basedOn w:val="DefaultParagraphFont"/>
    <w:uiPriority w:val="21"/>
    <w:qFormat/>
    <w:rPr>
      <w:b/>
      <w:bCs/>
      <w:i/>
      <w:iCs/>
      <w:color w:val="629DD1" w:themeColor="accent1"/>
    </w:rPr>
  </w:style>
  <w:style w:type="character" w:styleId="SubtleReference">
    <w:name w:val="Subtle Reference"/>
    <w:basedOn w:val="DefaultParagraphFont"/>
    <w:uiPriority w:val="31"/>
    <w:qFormat/>
    <w:rPr>
      <w:smallCaps/>
      <w:color w:val="297FD5" w:themeColor="accent2"/>
      <w:u w:val="single"/>
    </w:rPr>
  </w:style>
  <w:style w:type="character" w:styleId="IntenseReference">
    <w:name w:val="Intense Reference"/>
    <w:basedOn w:val="DefaultParagraphFont"/>
    <w:uiPriority w:val="32"/>
    <w:qFormat/>
    <w:rPr>
      <w:b/>
      <w:bCs/>
      <w:smallCaps/>
      <w:color w:val="297FD5" w:themeColor="accent2"/>
      <w:spacing w:val="5"/>
      <w:u w:val="single"/>
    </w:rPr>
  </w:style>
  <w:style w:type="character" w:styleId="BookTitle">
    <w:name w:val="Book Title"/>
    <w:basedOn w:val="DefaultParagraphFont"/>
    <w:uiPriority w:val="33"/>
    <w:qFormat/>
    <w:rPr>
      <w:b/>
      <w:bCs/>
      <w:caps w:val="0"/>
      <w:smallCaps/>
      <w:spacing w:val="10"/>
    </w:rPr>
  </w:style>
  <w:style w:type="paragraph" w:styleId="NormalWeb">
    <w:name w:val="Normal (Web)"/>
    <w:basedOn w:val="Normal"/>
    <w:uiPriority w:val="99"/>
    <w:unhideWhenUsed/>
    <w:rPr>
      <w:rFonts w:ascii="Times New Roman" w:hAnsi="Times New Roman" w:cs="Times New Roman"/>
      <w:sz w:val="24"/>
      <w:szCs w:val="24"/>
      <w:lang w:eastAsia="en-US"/>
    </w:rPr>
  </w:style>
  <w:style w:type="table" w:styleId="TableGrid">
    <w:name w:val="Table Grid"/>
    <w:basedOn w:val="TableNormal"/>
    <w:uiPriority w:val="1"/>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rPr>
      <w:sz w:val="21"/>
    </w:r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sz w:val="21"/>
    </w:rPr>
  </w:style>
  <w:style w:type="character" w:styleId="PlaceholderText">
    <w:name w:val="Placeholder Text"/>
    <w:basedOn w:val="DefaultParagraphFont"/>
    <w:uiPriority w:val="99"/>
    <w:semiHidden/>
    <w:rPr>
      <w:color w:val="808080"/>
    </w:rPr>
  </w:style>
  <w:style w:type="paragraph" w:customStyle="1" w:styleId="StorySubtitle">
    <w:name w:val="Story Subtitle"/>
    <w:basedOn w:val="Normal"/>
    <w:next w:val="Normal"/>
    <w:qFormat/>
    <w:pPr>
      <w:ind w:firstLine="0"/>
    </w:pPr>
    <w:rPr>
      <w:rFonts w:eastAsiaTheme="minorEastAsia"/>
      <w:color w:val="629DD1" w:themeColor="accent1"/>
      <w:kern w:val="24"/>
      <w:sz w:val="24"/>
      <w:szCs w:val="24"/>
    </w:rPr>
  </w:style>
  <w:style w:type="character" w:styleId="Hyperlink">
    <w:name w:val="Hyperlink"/>
    <w:basedOn w:val="DefaultParagraphFont"/>
    <w:uiPriority w:val="99"/>
    <w:unhideWhenUsed/>
    <w:rsid w:val="007E48D3"/>
    <w:rPr>
      <w:color w:val="9454C3"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9734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1.jpg"/><Relationship Id="rId17" Type="http://schemas.openxmlformats.org/officeDocument/2006/relationships/hyperlink" Target="http://siecus.org/_data/global/images/TalkAboutSex.pdf" TargetMode="External"/><Relationship Id="rId2" Type="http://schemas.openxmlformats.org/officeDocument/2006/relationships/customXml" Target="../customXml/item2.xml"/><Relationship Id="rId16" Type="http://schemas.openxmlformats.org/officeDocument/2006/relationships/hyperlink" Target="http://siecus.org/_data/global/images/TalkAboutSex.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1033\ApothecaryNewslett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6FD3138C13847CE98B3AA544EB723B4"/>
        <w:category>
          <w:name w:val="General"/>
          <w:gallery w:val="placeholder"/>
        </w:category>
        <w:types>
          <w:type w:val="bbPlcHdr"/>
        </w:types>
        <w:behaviors>
          <w:behavior w:val="content"/>
        </w:behaviors>
        <w:guid w:val="{72D31F57-BA22-4B00-B09E-92F9DC521CDA}"/>
      </w:docPartPr>
      <w:docPartBody>
        <w:p w:rsidR="00FE4F88" w:rsidRDefault="00B227A2">
          <w:r>
            <w:t>On the Insert tab, the galleries include items that are designed to coordinate with the overall look of your document. You can use these galleries to insert tables, headers, footers, lists, cover pages, and other document building blocks.</w:t>
          </w:r>
        </w:p>
        <w:p w:rsidR="00FE4F88" w:rsidRDefault="00B227A2">
          <w:r>
            <w:t xml:space="preserve">You </w:t>
          </w:r>
          <w:r>
            <w:t>can easily change the formatting of selected text in the document text by choosing a look for the selected text from the Quick Styles gallery on the Home tab. You can also format text directly by using the other controls on the Home tab. Most controls offe</w:t>
          </w:r>
          <w:r>
            <w:t>r a choice of using the look from the current theme or using a format that you specify directly.</w:t>
          </w:r>
        </w:p>
        <w:p w:rsidR="00B227A2" w:rsidRDefault="00B227A2">
          <w:pPr>
            <w:pStyle w:val="E6FD3138C13847CE98B3AA544EB723B4"/>
          </w:pPr>
          <w:r>
            <w:t>To change the overall look of your document, choose new Theme elements on the Page Layout tab. To change the looks available in the Quick Style gallery, use th</w:t>
          </w:r>
          <w:r>
            <w:t>e Change Current Quick Style Set command. Both the Themes gallery and the Quick Styles gallery provide reset commands so that you can always restore the look of your document to the original contained in your current template.</w:t>
          </w:r>
        </w:p>
      </w:docPartBody>
    </w:docPart>
    <w:docPart>
      <w:docPartPr>
        <w:name w:val="4F09D3DAB61240BA8868F43401215F82"/>
        <w:category>
          <w:name w:val="General"/>
          <w:gallery w:val="placeholder"/>
        </w:category>
        <w:types>
          <w:type w:val="bbPlcHdr"/>
        </w:types>
        <w:behaviors>
          <w:behavior w:val="content"/>
        </w:behaviors>
        <w:guid w:val="{71F6BC00-5367-4AF9-AE1F-07DC34A87602}"/>
      </w:docPartPr>
      <w:docPartBody>
        <w:p w:rsidR="00B227A2" w:rsidRDefault="00B227A2">
          <w:pPr>
            <w:pStyle w:val="4F09D3DAB61240BA8868F43401215F82"/>
          </w:pPr>
          <w:r>
            <w:rPr>
              <w:color w:val="A6A6A6" w:themeColor="background1" w:themeShade="A6"/>
              <w:sz w:val="18"/>
              <w:szCs w:val="18"/>
            </w:rPr>
            <w:t>[Pick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Franklin Gothic Medium">
    <w:panose1 w:val="020B0603020102020204"/>
    <w:charset w:val="00"/>
    <w:family w:val="swiss"/>
    <w:pitch w:val="variable"/>
    <w:sig w:usb0="00000287" w:usb1="00000000" w:usb2="00000000" w:usb3="00000000" w:csb0="0000009F" w:csb1="00000000"/>
  </w:font>
  <w:font w:name="Dotum">
    <w:altName w:val="돋움"/>
    <w:panose1 w:val="020B0600000101010101"/>
    <w:charset w:val="81"/>
    <w:family w:val="swiss"/>
    <w:pitch w:val="variable"/>
    <w:sig w:usb0="B00002AF" w:usb1="69D77CFB" w:usb2="00000030" w:usb3="00000000" w:csb0="0008009F" w:csb1="00000000"/>
  </w:font>
  <w:font w:name="Century Gothic">
    <w:panose1 w:val="020B0502020202020204"/>
    <w:charset w:val="00"/>
    <w:family w:val="swiss"/>
    <w:pitch w:val="variable"/>
    <w:sig w:usb0="00000287" w:usb1="00000000" w:usb2="00000000" w:usb3="00000000" w:csb0="0000009F" w:csb1="00000000"/>
  </w:font>
  <w:font w:name="BatangChe">
    <w:panose1 w:val="02030609000101010101"/>
    <w:charset w:val="81"/>
    <w:family w:val="modern"/>
    <w:pitch w:val="fixed"/>
    <w:sig w:usb0="B00002AF" w:usb1="69D77CFB" w:usb2="00000030" w:usb3="00000000" w:csb0="0008009F" w:csb1="00000000"/>
  </w:font>
  <w:font w:name="+mn-ea">
    <w:altName w:val="Times New Roman"/>
    <w:panose1 w:val="00000000000000000000"/>
    <w:charset w:val="00"/>
    <w:family w:val="roman"/>
    <w:notTrueType/>
    <w:pitch w:val="default"/>
  </w:font>
  <w:font w:name="+mn-cs">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27A2"/>
    <w:rsid w:val="00B227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CBF4D3567044C86A31B5CC9044D2926">
    <w:name w:val="ECBF4D3567044C86A31B5CC9044D2926"/>
  </w:style>
  <w:style w:type="paragraph" w:customStyle="1" w:styleId="CF0DF48B82BB4FFA9A2E98A1C3D6A236">
    <w:name w:val="CF0DF48B82BB4FFA9A2E98A1C3D6A236"/>
  </w:style>
  <w:style w:type="paragraph" w:customStyle="1" w:styleId="A4FA10C679694E6F9B14875D286EBC99">
    <w:name w:val="A4FA10C679694E6F9B14875D286EBC99"/>
  </w:style>
  <w:style w:type="paragraph" w:customStyle="1" w:styleId="E6FD3138C13847CE98B3AA544EB723B4">
    <w:name w:val="E6FD3138C13847CE98B3AA544EB723B4"/>
  </w:style>
  <w:style w:type="paragraph" w:customStyle="1" w:styleId="1CA32A05F70B49B1B10FA085489859FB">
    <w:name w:val="1CA32A05F70B49B1B10FA085489859FB"/>
  </w:style>
  <w:style w:type="paragraph" w:customStyle="1" w:styleId="0266C69748C24E23939E7B97F4663B31">
    <w:name w:val="0266C69748C24E23939E7B97F4663B31"/>
  </w:style>
  <w:style w:type="paragraph" w:customStyle="1" w:styleId="4F09D3DAB61240BA8868F43401215F82">
    <w:name w:val="4F09D3DAB61240BA8868F43401215F82"/>
  </w:style>
  <w:style w:type="paragraph" w:customStyle="1" w:styleId="B2FE233C2D3643F389E6C211D826B548">
    <w:name w:val="B2FE233C2D3643F389E6C211D826B548"/>
  </w:style>
  <w:style w:type="paragraph" w:customStyle="1" w:styleId="19BC1C2115AF4C0980A4E144B5D5847D">
    <w:name w:val="19BC1C2115AF4C0980A4E144B5D5847D"/>
    <w:rsid w:val="00B227A2"/>
  </w:style>
  <w:style w:type="paragraph" w:customStyle="1" w:styleId="F88F2492E444476084683B521FFE6C1E">
    <w:name w:val="F88F2492E444476084683B521FFE6C1E"/>
    <w:rsid w:val="00B227A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CBF4D3567044C86A31B5CC9044D2926">
    <w:name w:val="ECBF4D3567044C86A31B5CC9044D2926"/>
  </w:style>
  <w:style w:type="paragraph" w:customStyle="1" w:styleId="CF0DF48B82BB4FFA9A2E98A1C3D6A236">
    <w:name w:val="CF0DF48B82BB4FFA9A2E98A1C3D6A236"/>
  </w:style>
  <w:style w:type="paragraph" w:customStyle="1" w:styleId="A4FA10C679694E6F9B14875D286EBC99">
    <w:name w:val="A4FA10C679694E6F9B14875D286EBC99"/>
  </w:style>
  <w:style w:type="paragraph" w:customStyle="1" w:styleId="E6FD3138C13847CE98B3AA544EB723B4">
    <w:name w:val="E6FD3138C13847CE98B3AA544EB723B4"/>
  </w:style>
  <w:style w:type="paragraph" w:customStyle="1" w:styleId="1CA32A05F70B49B1B10FA085489859FB">
    <w:name w:val="1CA32A05F70B49B1B10FA085489859FB"/>
  </w:style>
  <w:style w:type="paragraph" w:customStyle="1" w:styleId="0266C69748C24E23939E7B97F4663B31">
    <w:name w:val="0266C69748C24E23939E7B97F4663B31"/>
  </w:style>
  <w:style w:type="paragraph" w:customStyle="1" w:styleId="4F09D3DAB61240BA8868F43401215F82">
    <w:name w:val="4F09D3DAB61240BA8868F43401215F82"/>
  </w:style>
  <w:style w:type="paragraph" w:customStyle="1" w:styleId="B2FE233C2D3643F389E6C211D826B548">
    <w:name w:val="B2FE233C2D3643F389E6C211D826B548"/>
  </w:style>
  <w:style w:type="paragraph" w:customStyle="1" w:styleId="19BC1C2115AF4C0980A4E144B5D5847D">
    <w:name w:val="19BC1C2115AF4C0980A4E144B5D5847D"/>
    <w:rsid w:val="00B227A2"/>
  </w:style>
  <w:style w:type="paragraph" w:customStyle="1" w:styleId="F88F2492E444476084683B521FFE6C1E">
    <w:name w:val="F88F2492E444476084683B521FFE6C1E"/>
    <w:rsid w:val="00B227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hatch">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Trek">
      <a:majorFont>
        <a:latin typeface="Franklin Gothic Medium"/>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Angle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20400000"/>
            </a:lightRig>
          </a:scene3d>
          <a:sp3d contourW="6350">
            <a:bevelT w="41275" h="19050" prst="angle"/>
            <a:contourClr>
              <a:schemeClr val="phClr">
                <a:shade val="25000"/>
                <a:satMod val="150000"/>
              </a:schemeClr>
            </a:contourClr>
          </a:sp3d>
        </a:effectStyle>
      </a:effectStyleLst>
      <a:bgFillStyleLst>
        <a:solidFill>
          <a:schemeClr val="phClr"/>
        </a:solidFill>
        <a:gradFill rotWithShape="1">
          <a:gsLst>
            <a:gs pos="0">
              <a:schemeClr val="phClr">
                <a:tint val="85000"/>
                <a:shade val="95000"/>
                <a:satMod val="200000"/>
              </a:schemeClr>
            </a:gs>
            <a:gs pos="53000">
              <a:schemeClr val="phClr">
                <a:shade val="60000"/>
                <a:satMod val="220000"/>
              </a:schemeClr>
            </a:gs>
            <a:gs pos="100000">
              <a:schemeClr val="phClr">
                <a:shade val="45000"/>
                <a:satMod val="220000"/>
              </a:schemeClr>
            </a:gs>
          </a:gsLst>
          <a:lin ang="16200000" scaled="0"/>
        </a:gradFill>
        <a:gradFill rotWithShape="1">
          <a:gsLst>
            <a:gs pos="0">
              <a:schemeClr val="phClr">
                <a:tint val="83000"/>
                <a:shade val="97000"/>
                <a:satMod val="230000"/>
              </a:schemeClr>
            </a:gs>
            <a:gs pos="100000">
              <a:schemeClr val="phClr">
                <a:shade val="35000"/>
                <a:satMod val="250000"/>
              </a:schemeClr>
            </a:gs>
          </a:gsLst>
          <a:path path="circle">
            <a:fillToRect l="15000" t="50000" r="85000" b="6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2013-02-12T00:00:00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C4C42DE-5B0B-400A-9CE7-D2514887A2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ApothecaryNewsletter</Template>
  <TotalTime>152</TotalTime>
  <Pages>5</Pages>
  <Words>328</Words>
  <Characters>1872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Connections</vt:lpstr>
    </vt:vector>
  </TitlesOfParts>
  <Company>This website – www.asdsexed.org – provides additional resources, curriculum, general information, tips, policy examples and visual supports for teaching sexual education.  This website provides resources for helping teach human sexuality to individuals with special needs.  This is Sarah’s website and can be a very helpful tool for you on many different subjects.</Company>
  <LinksUpToDate>false</LinksUpToDate>
  <CharactersWithSpaces>2196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Connections</dc:title>
  <dc:creator>Additional Resources:</dc:creator>
  <cp:lastModifiedBy>University of Illinois</cp:lastModifiedBy>
  <cp:revision>31</cp:revision>
  <dcterms:created xsi:type="dcterms:W3CDTF">2013-02-04T19:20:00Z</dcterms:created>
  <dcterms:modified xsi:type="dcterms:W3CDTF">2013-02-11T19:14:00Z</dcterms:modified>
</cp:coreProperties>
</file>